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62" w:rsidRPr="00C64062" w:rsidRDefault="00C64062" w:rsidP="00C64062">
      <w:pPr>
        <w:jc w:val="center"/>
      </w:pPr>
      <w:r w:rsidRPr="00C64062">
        <w:t>АДМИНИСТРАЦИЯ</w:t>
      </w:r>
    </w:p>
    <w:p w:rsidR="00C64062" w:rsidRPr="00C64062" w:rsidRDefault="00C64062" w:rsidP="00C64062">
      <w:pPr>
        <w:jc w:val="center"/>
      </w:pPr>
      <w:r w:rsidRPr="00C64062">
        <w:t xml:space="preserve"> ПРЕОБРАЖЕНСКОГО СЕЛЬСОВЕТА </w:t>
      </w:r>
    </w:p>
    <w:p w:rsidR="00C64062" w:rsidRPr="00C64062" w:rsidRDefault="00C64062" w:rsidP="00C64062">
      <w:pPr>
        <w:jc w:val="center"/>
      </w:pPr>
      <w:r w:rsidRPr="00C64062">
        <w:t>ИСКИТИМСКОГО РАЙОНА НОВОСИБИРСКОЙ ОБЛАСТИ</w:t>
      </w:r>
    </w:p>
    <w:p w:rsidR="00C64062" w:rsidRPr="00C64062" w:rsidRDefault="00C64062" w:rsidP="00C64062">
      <w:pPr>
        <w:jc w:val="center"/>
        <w:rPr>
          <w:b/>
        </w:rPr>
      </w:pPr>
    </w:p>
    <w:p w:rsidR="00C64062" w:rsidRPr="00C64062" w:rsidRDefault="00C64062" w:rsidP="00C64062">
      <w:pPr>
        <w:jc w:val="center"/>
        <w:rPr>
          <w:b/>
          <w:sz w:val="32"/>
          <w:szCs w:val="32"/>
        </w:rPr>
      </w:pPr>
      <w:proofErr w:type="gramStart"/>
      <w:r w:rsidRPr="00C64062">
        <w:rPr>
          <w:b/>
          <w:sz w:val="32"/>
          <w:szCs w:val="32"/>
        </w:rPr>
        <w:t>П</w:t>
      </w:r>
      <w:proofErr w:type="gramEnd"/>
      <w:r w:rsidRPr="00C64062">
        <w:rPr>
          <w:b/>
          <w:sz w:val="32"/>
          <w:szCs w:val="32"/>
        </w:rPr>
        <w:t xml:space="preserve"> О С Т А Н О В Л Е Н И Е</w:t>
      </w:r>
    </w:p>
    <w:p w:rsidR="00C64062" w:rsidRPr="00C64062" w:rsidRDefault="00C64062" w:rsidP="00C64062">
      <w:pPr>
        <w:jc w:val="center"/>
        <w:rPr>
          <w:sz w:val="24"/>
          <w:szCs w:val="24"/>
          <w:u w:val="single"/>
        </w:rPr>
      </w:pPr>
      <w:r w:rsidRPr="00C64062">
        <w:rPr>
          <w:u w:val="single"/>
        </w:rPr>
        <w:t xml:space="preserve"> </w:t>
      </w:r>
    </w:p>
    <w:p w:rsidR="00C64062" w:rsidRPr="00C64062" w:rsidRDefault="00C64062" w:rsidP="00C64062">
      <w:pPr>
        <w:jc w:val="center"/>
        <w:rPr>
          <w:u w:val="single"/>
        </w:rPr>
      </w:pPr>
    </w:p>
    <w:p w:rsidR="00C64062" w:rsidRPr="00C64062" w:rsidRDefault="00C64062" w:rsidP="00C64062">
      <w:pPr>
        <w:jc w:val="center"/>
      </w:pPr>
      <w:r w:rsidRPr="00C64062">
        <w:rPr>
          <w:u w:val="single"/>
        </w:rPr>
        <w:t>25.06.2012 № 50</w:t>
      </w:r>
    </w:p>
    <w:p w:rsidR="00C64062" w:rsidRPr="00C64062" w:rsidRDefault="00C64062" w:rsidP="00C64062">
      <w:pPr>
        <w:jc w:val="center"/>
        <w:rPr>
          <w:sz w:val="22"/>
          <w:szCs w:val="22"/>
        </w:rPr>
      </w:pPr>
      <w:proofErr w:type="spellStart"/>
      <w:r w:rsidRPr="00C64062">
        <w:rPr>
          <w:sz w:val="22"/>
          <w:szCs w:val="22"/>
        </w:rPr>
        <w:t>с</w:t>
      </w:r>
      <w:proofErr w:type="gramStart"/>
      <w:r w:rsidRPr="00C64062">
        <w:rPr>
          <w:sz w:val="22"/>
          <w:szCs w:val="22"/>
        </w:rPr>
        <w:t>.П</w:t>
      </w:r>
      <w:proofErr w:type="gramEnd"/>
      <w:r w:rsidRPr="00C64062">
        <w:rPr>
          <w:sz w:val="22"/>
          <w:szCs w:val="22"/>
        </w:rPr>
        <w:t>реображенка</w:t>
      </w:r>
      <w:proofErr w:type="spellEnd"/>
    </w:p>
    <w:p w:rsidR="00C64062" w:rsidRPr="00C64062" w:rsidRDefault="00C64062" w:rsidP="00C64062">
      <w:pPr>
        <w:jc w:val="center"/>
        <w:rPr>
          <w:bCs/>
          <w:sz w:val="24"/>
          <w:szCs w:val="24"/>
        </w:rPr>
      </w:pPr>
    </w:p>
    <w:p w:rsidR="00C64062" w:rsidRPr="00C64062" w:rsidRDefault="00C64062" w:rsidP="00C64062">
      <w:pPr>
        <w:rPr>
          <w:bCs/>
          <w:sz w:val="24"/>
          <w:szCs w:val="24"/>
        </w:rPr>
      </w:pPr>
      <w:r w:rsidRPr="00C64062">
        <w:rPr>
          <w:bCs/>
          <w:sz w:val="24"/>
          <w:szCs w:val="24"/>
        </w:rPr>
        <w:t>Об утверждении административного регламента</w:t>
      </w:r>
    </w:p>
    <w:p w:rsidR="00C64062" w:rsidRPr="00C64062" w:rsidRDefault="00C64062" w:rsidP="00C64062">
      <w:pPr>
        <w:rPr>
          <w:bCs/>
          <w:sz w:val="24"/>
          <w:szCs w:val="24"/>
        </w:rPr>
      </w:pPr>
      <w:r w:rsidRPr="00C64062">
        <w:rPr>
          <w:bCs/>
          <w:sz w:val="24"/>
          <w:szCs w:val="24"/>
        </w:rPr>
        <w:t xml:space="preserve">предоставления муниципальной услуги </w:t>
      </w:r>
      <w:proofErr w:type="gramStart"/>
      <w:r w:rsidRPr="00C64062">
        <w:rPr>
          <w:bCs/>
          <w:sz w:val="24"/>
          <w:szCs w:val="24"/>
        </w:rPr>
        <w:t>по</w:t>
      </w:r>
      <w:proofErr w:type="gramEnd"/>
    </w:p>
    <w:p w:rsidR="00C64062" w:rsidRPr="00C64062" w:rsidRDefault="00C64062" w:rsidP="00C64062">
      <w:pPr>
        <w:rPr>
          <w:sz w:val="24"/>
          <w:szCs w:val="24"/>
        </w:rPr>
      </w:pPr>
      <w:r w:rsidRPr="00C64062">
        <w:rPr>
          <w:sz w:val="24"/>
          <w:szCs w:val="24"/>
        </w:rPr>
        <w:t>принятию документов, а также выдаче решений</w:t>
      </w:r>
    </w:p>
    <w:p w:rsidR="00C64062" w:rsidRPr="00C64062" w:rsidRDefault="00C64062" w:rsidP="00C64062">
      <w:pPr>
        <w:rPr>
          <w:sz w:val="24"/>
          <w:szCs w:val="24"/>
        </w:rPr>
      </w:pPr>
      <w:r w:rsidRPr="00C64062">
        <w:rPr>
          <w:sz w:val="24"/>
          <w:szCs w:val="24"/>
        </w:rPr>
        <w:t xml:space="preserve">о переводе или об отказе в переводе </w:t>
      </w:r>
      <w:proofErr w:type="gramStart"/>
      <w:r w:rsidRPr="00C64062">
        <w:rPr>
          <w:sz w:val="24"/>
          <w:szCs w:val="24"/>
        </w:rPr>
        <w:t>нежилого</w:t>
      </w:r>
      <w:proofErr w:type="gramEnd"/>
      <w:r w:rsidRPr="00C64062">
        <w:rPr>
          <w:sz w:val="24"/>
          <w:szCs w:val="24"/>
        </w:rPr>
        <w:t xml:space="preserve"> </w:t>
      </w:r>
    </w:p>
    <w:p w:rsidR="00C64062" w:rsidRPr="00C64062" w:rsidRDefault="00C64062" w:rsidP="00C64062">
      <w:pPr>
        <w:rPr>
          <w:bCs/>
          <w:sz w:val="24"/>
          <w:szCs w:val="24"/>
        </w:rPr>
      </w:pPr>
      <w:r w:rsidRPr="00C64062">
        <w:rPr>
          <w:sz w:val="24"/>
          <w:szCs w:val="24"/>
        </w:rPr>
        <w:t xml:space="preserve">помещения в </w:t>
      </w:r>
      <w:proofErr w:type="gramStart"/>
      <w:r w:rsidRPr="00C64062">
        <w:rPr>
          <w:sz w:val="24"/>
          <w:szCs w:val="24"/>
        </w:rPr>
        <w:t>жилое</w:t>
      </w:r>
      <w:proofErr w:type="gramEnd"/>
    </w:p>
    <w:p w:rsidR="00C64062" w:rsidRPr="00C64062" w:rsidRDefault="00C64062" w:rsidP="00C64062">
      <w:pPr>
        <w:rPr>
          <w:sz w:val="22"/>
          <w:szCs w:val="22"/>
        </w:rPr>
      </w:pPr>
    </w:p>
    <w:p w:rsidR="00C64062" w:rsidRPr="00C64062" w:rsidRDefault="00C64062" w:rsidP="00C64062">
      <w:pPr>
        <w:ind w:firstLine="720"/>
        <w:jc w:val="both"/>
        <w:rPr>
          <w:bCs/>
        </w:rPr>
      </w:pPr>
    </w:p>
    <w:p w:rsidR="00C64062" w:rsidRPr="00C64062" w:rsidRDefault="00C64062" w:rsidP="00C64062">
      <w:pPr>
        <w:ind w:firstLine="720"/>
        <w:jc w:val="both"/>
        <w:rPr>
          <w:bCs/>
        </w:rPr>
      </w:pPr>
      <w:r w:rsidRPr="00C64062">
        <w:rPr>
          <w:bCs/>
        </w:rPr>
        <w:t xml:space="preserve">В соответствии с жилищным кодексом Российской Федерации  </w:t>
      </w:r>
    </w:p>
    <w:p w:rsidR="00C64062" w:rsidRPr="00C64062" w:rsidRDefault="00C64062" w:rsidP="00C64062">
      <w:pPr>
        <w:jc w:val="both"/>
        <w:rPr>
          <w:b/>
        </w:rPr>
      </w:pPr>
      <w:r w:rsidRPr="00C64062">
        <w:rPr>
          <w:b/>
          <w:bCs/>
        </w:rPr>
        <w:t>ПОСТАНОВЛЯЮ:</w:t>
      </w:r>
    </w:p>
    <w:p w:rsidR="00C64062" w:rsidRPr="00C64062" w:rsidRDefault="00C64062" w:rsidP="00C64062">
      <w:pPr>
        <w:jc w:val="both"/>
        <w:rPr>
          <w:bCs/>
        </w:rPr>
      </w:pPr>
      <w:r w:rsidRPr="00C64062">
        <w:tab/>
        <w:t xml:space="preserve">1. Утвердить   Административный регламент  предоставления муниципальных услуг  по  </w:t>
      </w:r>
      <w:r w:rsidRPr="00C64062">
        <w:rPr>
          <w:b/>
          <w:bCs/>
        </w:rPr>
        <w:t xml:space="preserve"> </w:t>
      </w:r>
      <w:r w:rsidRPr="00C64062">
        <w:t xml:space="preserve">принятию документов, а также выдаче решений о переводе или об отказе в переводе нежилого помещения в </w:t>
      </w:r>
      <w:proofErr w:type="gramStart"/>
      <w:r w:rsidRPr="00C64062">
        <w:t>жилое</w:t>
      </w:r>
      <w:proofErr w:type="gramEnd"/>
      <w:r w:rsidRPr="00C64062">
        <w:t>.</w:t>
      </w:r>
    </w:p>
    <w:p w:rsidR="00C64062" w:rsidRPr="00C64062" w:rsidRDefault="00C64062" w:rsidP="00C64062">
      <w:pPr>
        <w:autoSpaceDE w:val="0"/>
        <w:autoSpaceDN w:val="0"/>
        <w:adjustRightInd w:val="0"/>
        <w:jc w:val="both"/>
        <w:rPr>
          <w:bCs/>
          <w:color w:val="auto"/>
        </w:rPr>
      </w:pPr>
      <w:r w:rsidRPr="00C64062">
        <w:rPr>
          <w:bCs/>
          <w:color w:val="auto"/>
        </w:rPr>
        <w:tab/>
        <w:t>2. Данное постановление опубликовать в газете «</w:t>
      </w:r>
      <w:proofErr w:type="spellStart"/>
      <w:r w:rsidRPr="00C64062">
        <w:rPr>
          <w:bCs/>
          <w:color w:val="auto"/>
        </w:rPr>
        <w:t>Искитимская</w:t>
      </w:r>
      <w:proofErr w:type="spellEnd"/>
      <w:r w:rsidRPr="00C64062">
        <w:rPr>
          <w:bCs/>
          <w:color w:val="auto"/>
        </w:rPr>
        <w:t xml:space="preserve"> газета» и разместить на официальном сайте Преображенского сельсовета.</w:t>
      </w:r>
    </w:p>
    <w:p w:rsidR="00C64062" w:rsidRPr="00C64062" w:rsidRDefault="00C64062" w:rsidP="00C64062">
      <w:pPr>
        <w:jc w:val="both"/>
      </w:pPr>
    </w:p>
    <w:p w:rsidR="00C64062" w:rsidRPr="00C64062" w:rsidRDefault="00C64062" w:rsidP="00C64062">
      <w:pPr>
        <w:jc w:val="both"/>
      </w:pPr>
    </w:p>
    <w:p w:rsidR="00C64062" w:rsidRPr="00C64062" w:rsidRDefault="00C64062" w:rsidP="00C64062">
      <w:pPr>
        <w:jc w:val="both"/>
      </w:pPr>
    </w:p>
    <w:p w:rsidR="00C64062" w:rsidRPr="00C64062" w:rsidRDefault="00C64062" w:rsidP="00C64062">
      <w:pPr>
        <w:jc w:val="both"/>
      </w:pPr>
      <w:r w:rsidRPr="00C64062">
        <w:t xml:space="preserve">Глава Преображенского сельсовета                                                  </w:t>
      </w:r>
      <w:proofErr w:type="spellStart"/>
      <w:r w:rsidRPr="00C64062">
        <w:t>Д.Ю.Горелов</w:t>
      </w:r>
      <w:proofErr w:type="spellEnd"/>
    </w:p>
    <w:p w:rsidR="00C64062" w:rsidRPr="00C64062" w:rsidRDefault="00C64062" w:rsidP="00C64062">
      <w:pPr>
        <w:jc w:val="center"/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C64062" w:rsidRDefault="00C64062" w:rsidP="009F5453">
      <w:pPr>
        <w:ind w:firstLine="540"/>
        <w:jc w:val="right"/>
        <w:rPr>
          <w:sz w:val="24"/>
          <w:szCs w:val="24"/>
        </w:rPr>
      </w:pPr>
    </w:p>
    <w:p w:rsidR="009F5453" w:rsidRPr="00A04DAC" w:rsidRDefault="009F5453" w:rsidP="009F5453">
      <w:pPr>
        <w:ind w:firstLine="540"/>
        <w:jc w:val="right"/>
        <w:rPr>
          <w:sz w:val="24"/>
          <w:szCs w:val="24"/>
        </w:rPr>
      </w:pPr>
      <w:bookmarkStart w:id="0" w:name="_GoBack"/>
      <w:bookmarkEnd w:id="0"/>
      <w:r w:rsidRPr="00A04DAC">
        <w:rPr>
          <w:sz w:val="24"/>
          <w:szCs w:val="24"/>
        </w:rPr>
        <w:lastRenderedPageBreak/>
        <w:t>УТВЕРЖДЕН</w:t>
      </w:r>
    </w:p>
    <w:p w:rsidR="009F5453" w:rsidRPr="00B07D9F" w:rsidRDefault="009F5453" w:rsidP="009F5453">
      <w:pPr>
        <w:ind w:firstLine="540"/>
        <w:jc w:val="right"/>
        <w:rPr>
          <w:sz w:val="24"/>
          <w:szCs w:val="24"/>
        </w:rPr>
      </w:pPr>
      <w:r w:rsidRPr="00B07D9F">
        <w:rPr>
          <w:sz w:val="24"/>
          <w:szCs w:val="24"/>
        </w:rPr>
        <w:t xml:space="preserve">Постановлением администрации </w:t>
      </w:r>
    </w:p>
    <w:p w:rsidR="009F5453" w:rsidRPr="00B07D9F" w:rsidRDefault="009F5453" w:rsidP="009F5453">
      <w:pPr>
        <w:ind w:firstLine="540"/>
        <w:jc w:val="right"/>
        <w:rPr>
          <w:sz w:val="24"/>
          <w:szCs w:val="24"/>
        </w:rPr>
      </w:pPr>
      <w:r w:rsidRPr="00B07D9F">
        <w:rPr>
          <w:sz w:val="24"/>
          <w:szCs w:val="24"/>
        </w:rPr>
        <w:t>Преображенского сельсовета</w:t>
      </w:r>
    </w:p>
    <w:p w:rsidR="007C4D35" w:rsidRDefault="009F5453" w:rsidP="007C4D3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25.06.2012 № 50</w:t>
      </w:r>
    </w:p>
    <w:p w:rsidR="00A04DAC" w:rsidRDefault="00A04DAC" w:rsidP="009F5453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внесены изменения</w:t>
      </w:r>
    </w:p>
    <w:p w:rsidR="00A04DAC" w:rsidRDefault="00A04DAC" w:rsidP="009F5453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C4D35" w:rsidRDefault="00A04DAC" w:rsidP="007C4D3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27.12.2013 №</w:t>
      </w:r>
      <w:r w:rsidR="007C4D35">
        <w:rPr>
          <w:sz w:val="24"/>
          <w:szCs w:val="24"/>
        </w:rPr>
        <w:t xml:space="preserve"> </w:t>
      </w:r>
      <w:r>
        <w:rPr>
          <w:sz w:val="24"/>
          <w:szCs w:val="24"/>
        </w:rPr>
        <w:t>113</w:t>
      </w:r>
    </w:p>
    <w:p w:rsidR="00A04DAC" w:rsidRDefault="00A04DAC" w:rsidP="009F5453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внесены изменения</w:t>
      </w:r>
    </w:p>
    <w:p w:rsidR="00A04DAC" w:rsidRDefault="00A04DAC" w:rsidP="009F5453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C4D35" w:rsidRDefault="00A04DAC" w:rsidP="007C4D3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18.06.2014 №</w:t>
      </w:r>
      <w:r w:rsidR="007C4D35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:rsidR="007C4D35" w:rsidRDefault="007C4D35" w:rsidP="007C4D3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внесены изменения</w:t>
      </w:r>
    </w:p>
    <w:p w:rsidR="007C4D35" w:rsidRDefault="007C4D35" w:rsidP="007C4D3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C5799" w:rsidRPr="00B07D9F" w:rsidRDefault="000D4E46" w:rsidP="007C5799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18.09.2017 № 4</w:t>
      </w:r>
      <w:r w:rsidR="007C4D35">
        <w:rPr>
          <w:sz w:val="24"/>
          <w:szCs w:val="24"/>
        </w:rPr>
        <w:t>0</w:t>
      </w:r>
    </w:p>
    <w:p w:rsidR="007C5799" w:rsidRPr="00416837" w:rsidRDefault="007C5799" w:rsidP="007C5799">
      <w:pPr>
        <w:ind w:firstLine="540"/>
        <w:jc w:val="right"/>
        <w:rPr>
          <w:color w:val="auto"/>
          <w:sz w:val="24"/>
          <w:szCs w:val="24"/>
        </w:rPr>
      </w:pPr>
      <w:r w:rsidRPr="00416837">
        <w:rPr>
          <w:color w:val="auto"/>
          <w:sz w:val="24"/>
          <w:szCs w:val="24"/>
        </w:rPr>
        <w:t>внесены изменения</w:t>
      </w:r>
    </w:p>
    <w:p w:rsidR="007C5799" w:rsidRPr="00416837" w:rsidRDefault="007C5799" w:rsidP="007C5799">
      <w:pPr>
        <w:ind w:firstLine="540"/>
        <w:jc w:val="right"/>
        <w:rPr>
          <w:color w:val="auto"/>
          <w:sz w:val="24"/>
          <w:szCs w:val="24"/>
        </w:rPr>
      </w:pPr>
      <w:r w:rsidRPr="00416837">
        <w:rPr>
          <w:color w:val="auto"/>
          <w:sz w:val="24"/>
          <w:szCs w:val="24"/>
        </w:rPr>
        <w:t>постановлением администрации</w:t>
      </w:r>
    </w:p>
    <w:p w:rsidR="007C5799" w:rsidRDefault="007C5799" w:rsidP="007C5799">
      <w:pPr>
        <w:ind w:firstLine="540"/>
        <w:jc w:val="right"/>
        <w:rPr>
          <w:color w:val="auto"/>
          <w:sz w:val="24"/>
          <w:szCs w:val="24"/>
        </w:rPr>
      </w:pPr>
      <w:r w:rsidRPr="00416837">
        <w:rPr>
          <w:color w:val="auto"/>
          <w:sz w:val="24"/>
          <w:szCs w:val="24"/>
        </w:rPr>
        <w:t xml:space="preserve">от </w:t>
      </w:r>
      <w:r w:rsidR="00416837" w:rsidRPr="00416837">
        <w:rPr>
          <w:color w:val="auto"/>
          <w:sz w:val="24"/>
          <w:szCs w:val="24"/>
        </w:rPr>
        <w:t>19</w:t>
      </w:r>
      <w:r w:rsidRPr="00416837">
        <w:rPr>
          <w:color w:val="auto"/>
          <w:sz w:val="24"/>
          <w:szCs w:val="24"/>
        </w:rPr>
        <w:t xml:space="preserve">.03.2018 № </w:t>
      </w:r>
      <w:r w:rsidR="00416837" w:rsidRPr="00416837">
        <w:rPr>
          <w:color w:val="auto"/>
          <w:sz w:val="24"/>
          <w:szCs w:val="24"/>
        </w:rPr>
        <w:t>12</w:t>
      </w:r>
    </w:p>
    <w:p w:rsidR="00D26933" w:rsidRPr="00060B87" w:rsidRDefault="00D26933" w:rsidP="00D26933">
      <w:pPr>
        <w:ind w:firstLine="540"/>
        <w:jc w:val="right"/>
        <w:rPr>
          <w:color w:val="auto"/>
          <w:sz w:val="24"/>
          <w:szCs w:val="24"/>
        </w:rPr>
      </w:pPr>
      <w:r w:rsidRPr="00060B87">
        <w:rPr>
          <w:color w:val="auto"/>
          <w:sz w:val="24"/>
          <w:szCs w:val="24"/>
        </w:rPr>
        <w:t>внесены изменения</w:t>
      </w:r>
    </w:p>
    <w:p w:rsidR="00D26933" w:rsidRPr="00060B87" w:rsidRDefault="00D26933" w:rsidP="00D26933">
      <w:pPr>
        <w:ind w:firstLine="540"/>
        <w:jc w:val="right"/>
        <w:rPr>
          <w:color w:val="auto"/>
          <w:sz w:val="24"/>
          <w:szCs w:val="24"/>
        </w:rPr>
      </w:pPr>
      <w:r w:rsidRPr="00060B87">
        <w:rPr>
          <w:color w:val="auto"/>
          <w:sz w:val="24"/>
          <w:szCs w:val="24"/>
        </w:rPr>
        <w:t>постановлением администрации</w:t>
      </w:r>
    </w:p>
    <w:p w:rsidR="00D26933" w:rsidRPr="00060B87" w:rsidRDefault="00D26933" w:rsidP="00D26933">
      <w:pPr>
        <w:ind w:firstLine="540"/>
        <w:jc w:val="right"/>
        <w:rPr>
          <w:color w:val="auto"/>
          <w:sz w:val="24"/>
          <w:szCs w:val="24"/>
        </w:rPr>
      </w:pPr>
      <w:r w:rsidRPr="00060B87">
        <w:rPr>
          <w:color w:val="auto"/>
          <w:sz w:val="24"/>
          <w:szCs w:val="24"/>
        </w:rPr>
        <w:t xml:space="preserve">от </w:t>
      </w:r>
      <w:r w:rsidR="00060B87" w:rsidRPr="00060B87">
        <w:rPr>
          <w:color w:val="auto"/>
          <w:sz w:val="24"/>
          <w:szCs w:val="24"/>
        </w:rPr>
        <w:t>31</w:t>
      </w:r>
      <w:r w:rsidRPr="00060B87">
        <w:rPr>
          <w:color w:val="auto"/>
          <w:sz w:val="24"/>
          <w:szCs w:val="24"/>
        </w:rPr>
        <w:t>.05.2018 № 52</w:t>
      </w:r>
    </w:p>
    <w:p w:rsidR="00D26933" w:rsidRPr="00416837" w:rsidRDefault="00D26933" w:rsidP="007C5799">
      <w:pPr>
        <w:ind w:firstLine="540"/>
        <w:jc w:val="right"/>
        <w:rPr>
          <w:color w:val="auto"/>
          <w:sz w:val="24"/>
          <w:szCs w:val="24"/>
        </w:rPr>
      </w:pPr>
    </w:p>
    <w:p w:rsidR="009F5453" w:rsidRPr="00416837" w:rsidRDefault="009F5453" w:rsidP="009F5453">
      <w:pPr>
        <w:ind w:firstLine="540"/>
        <w:jc w:val="center"/>
        <w:rPr>
          <w:color w:val="auto"/>
        </w:rPr>
      </w:pPr>
    </w:p>
    <w:p w:rsidR="009F5453" w:rsidRPr="002C543C" w:rsidRDefault="009F5453" w:rsidP="009F5453">
      <w:pPr>
        <w:ind w:firstLine="540"/>
        <w:jc w:val="center"/>
        <w:rPr>
          <w:b/>
          <w:bCs/>
        </w:rPr>
      </w:pPr>
      <w:r w:rsidRPr="002C543C">
        <w:rPr>
          <w:b/>
          <w:bCs/>
        </w:rPr>
        <w:t>АДМИНИСТРАТИВНЫЙ</w:t>
      </w:r>
      <w:r w:rsidRPr="002C543C">
        <w:rPr>
          <w:b/>
        </w:rPr>
        <w:t xml:space="preserve"> </w:t>
      </w:r>
      <w:r w:rsidRPr="002C543C">
        <w:rPr>
          <w:b/>
          <w:bCs/>
        </w:rPr>
        <w:t>РЕГЛАМЕНТ</w:t>
      </w:r>
    </w:p>
    <w:p w:rsidR="009F5453" w:rsidRPr="002C543C" w:rsidRDefault="009F5453" w:rsidP="009F5453">
      <w:pPr>
        <w:ind w:firstLine="540"/>
        <w:jc w:val="center"/>
        <w:rPr>
          <w:b/>
        </w:rPr>
      </w:pPr>
      <w:r w:rsidRPr="002C543C">
        <w:rPr>
          <w:b/>
          <w:bCs/>
        </w:rPr>
        <w:t xml:space="preserve">предоставления муниципальной услуги по </w:t>
      </w:r>
      <w:r w:rsidRPr="002C543C">
        <w:rPr>
          <w:b/>
        </w:rPr>
        <w:t>принятию документов, а также выдаче решений о переводе или об отказе в переводе нежилого помещения в жилое помещение</w:t>
      </w:r>
    </w:p>
    <w:p w:rsidR="009F5453" w:rsidRPr="00B13DAB" w:rsidRDefault="009F5453" w:rsidP="009F5453">
      <w:pPr>
        <w:ind w:firstLine="540"/>
        <w:jc w:val="center"/>
        <w:rPr>
          <w:bCs/>
        </w:rPr>
      </w:pPr>
    </w:p>
    <w:p w:rsidR="009F5453" w:rsidRPr="007C4D35" w:rsidRDefault="009F5453" w:rsidP="007C4D35">
      <w:pPr>
        <w:pStyle w:val="a5"/>
        <w:numPr>
          <w:ilvl w:val="0"/>
          <w:numId w:val="2"/>
        </w:numPr>
        <w:jc w:val="center"/>
        <w:rPr>
          <w:b/>
        </w:rPr>
      </w:pPr>
      <w:r w:rsidRPr="007C4D35">
        <w:rPr>
          <w:b/>
        </w:rPr>
        <w:t>Общие положения</w:t>
      </w:r>
    </w:p>
    <w:p w:rsidR="007C4D35" w:rsidRPr="007C4D35" w:rsidRDefault="007C4D35" w:rsidP="007C4D35">
      <w:pPr>
        <w:pStyle w:val="a5"/>
        <w:ind w:left="1260"/>
        <w:rPr>
          <w:b/>
        </w:rPr>
      </w:pPr>
    </w:p>
    <w:p w:rsidR="009F5453" w:rsidRDefault="009F5453" w:rsidP="009F5453">
      <w:pPr>
        <w:ind w:firstLine="540"/>
        <w:jc w:val="both"/>
      </w:pPr>
      <w:r>
        <w:t>1.1. </w:t>
      </w:r>
      <w:proofErr w:type="gramStart"/>
      <w:r>
        <w:t>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Преображенского сельсовета (далее – администрация), специалистами, предоставляющими муниципальную услугу, и физическими лицами</w:t>
      </w:r>
      <w:proofErr w:type="gramEnd"/>
      <w:r>
        <w:t xml:space="preserve"> – получателями муниципальной услуги, а также организациями, участвующими в процессе предоставления муниципальной услуги.</w:t>
      </w:r>
    </w:p>
    <w:p w:rsidR="009F5453" w:rsidRDefault="009F5453" w:rsidP="009F5453">
      <w:pPr>
        <w:ind w:firstLine="540"/>
        <w:jc w:val="both"/>
      </w:pPr>
      <w:r>
        <w:t>Предоставление  муниципальной услуги осуществляет администрация Преображенского  сельсовета.</w:t>
      </w:r>
    </w:p>
    <w:p w:rsidR="009F5453" w:rsidRDefault="009F5453" w:rsidP="009F5453">
      <w:pPr>
        <w:ind w:firstLine="540"/>
        <w:jc w:val="both"/>
      </w:pPr>
      <w:r>
        <w:t>1.2. Заявителями на предоставление муниципальной  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9F5453" w:rsidRDefault="009F5453" w:rsidP="009F5453">
      <w:pPr>
        <w:ind w:firstLine="540"/>
      </w:pPr>
      <w:r>
        <w:t>1.3. Порядок информирования о правилах  предоставлении муниципальной  услуги:</w:t>
      </w:r>
    </w:p>
    <w:p w:rsidR="009F5453" w:rsidRDefault="009F5453" w:rsidP="009F5453">
      <w:pPr>
        <w:ind w:firstLine="540"/>
        <w:jc w:val="both"/>
      </w:pPr>
      <w:r>
        <w:t>1.3.1. Местонахождение администрации муниципального образования, предоставляющего муниципальную услугу:</w:t>
      </w:r>
    </w:p>
    <w:p w:rsidR="009F5453" w:rsidRDefault="009F5453" w:rsidP="009F5453">
      <w:pPr>
        <w:autoSpaceDE w:val="0"/>
        <w:autoSpaceDN w:val="0"/>
        <w:adjustRightInd w:val="0"/>
        <w:ind w:firstLine="540"/>
        <w:jc w:val="both"/>
      </w:pPr>
      <w:r w:rsidRPr="00B249A8">
        <w:rPr>
          <w:spacing w:val="-1"/>
        </w:rPr>
        <w:t xml:space="preserve">Новосибирская область, </w:t>
      </w:r>
      <w:proofErr w:type="spellStart"/>
      <w:r w:rsidRPr="00B249A8">
        <w:rPr>
          <w:spacing w:val="-1"/>
        </w:rPr>
        <w:t>Искитимский</w:t>
      </w:r>
      <w:proofErr w:type="spellEnd"/>
      <w:r w:rsidRPr="00B249A8">
        <w:rPr>
          <w:spacing w:val="-1"/>
        </w:rPr>
        <w:t xml:space="preserve"> район, </w:t>
      </w:r>
      <w:proofErr w:type="spellStart"/>
      <w:r>
        <w:rPr>
          <w:spacing w:val="-1"/>
        </w:rPr>
        <w:t>с</w:t>
      </w:r>
      <w:proofErr w:type="gramStart"/>
      <w:r>
        <w:rPr>
          <w:spacing w:val="-1"/>
        </w:rPr>
        <w:t>.П</w:t>
      </w:r>
      <w:proofErr w:type="gramEnd"/>
      <w:r>
        <w:rPr>
          <w:spacing w:val="-1"/>
        </w:rPr>
        <w:t>реображенка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ул.Советская</w:t>
      </w:r>
      <w:proofErr w:type="spellEnd"/>
      <w:r>
        <w:rPr>
          <w:spacing w:val="-1"/>
        </w:rPr>
        <w:t>, 2.</w:t>
      </w:r>
    </w:p>
    <w:p w:rsidR="009F5453" w:rsidRDefault="009F5453" w:rsidP="009F5453">
      <w:pPr>
        <w:ind w:firstLine="540"/>
        <w:jc w:val="both"/>
      </w:pPr>
      <w:r>
        <w:lastRenderedPageBreak/>
        <w:t xml:space="preserve">1.3.2. Часы приёма заявителей: </w:t>
      </w:r>
    </w:p>
    <w:p w:rsidR="009F5453" w:rsidRDefault="009F5453" w:rsidP="009F5453">
      <w:pPr>
        <w:ind w:firstLine="540"/>
      </w:pPr>
      <w:r>
        <w:t>- понедельник–четверг: с 8-30 до 13-00  с 14-00 до 16-30;</w:t>
      </w:r>
    </w:p>
    <w:p w:rsidR="009F5453" w:rsidRPr="00D06B5E" w:rsidRDefault="009F5453" w:rsidP="009F5453">
      <w:pPr>
        <w:ind w:firstLine="540"/>
      </w:pPr>
      <w:r>
        <w:t>- пятница: с 8-30 до 13-00  с 14-00 до 15-30;</w:t>
      </w:r>
    </w:p>
    <w:p w:rsidR="009F5453" w:rsidRPr="00D06B5E" w:rsidRDefault="009F5453" w:rsidP="009F5453">
      <w:pPr>
        <w:ind w:firstLine="540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9F5453" w:rsidRDefault="009F5453" w:rsidP="009F5453">
      <w:pPr>
        <w:ind w:firstLine="540"/>
        <w:jc w:val="both"/>
      </w:pPr>
      <w:r w:rsidRPr="00763C06">
        <w:t>- выходные дни – суббота, воскресенье.</w:t>
      </w:r>
    </w:p>
    <w:p w:rsidR="009F5453" w:rsidRDefault="009F5453" w:rsidP="009F5453">
      <w:pPr>
        <w:ind w:firstLine="540"/>
        <w:jc w:val="both"/>
      </w:pPr>
      <w:r>
        <w:t xml:space="preserve">Контактные телефоны: </w:t>
      </w:r>
    </w:p>
    <w:p w:rsidR="009F5453" w:rsidRDefault="009F5453" w:rsidP="009F5453">
      <w:pPr>
        <w:ind w:firstLine="540"/>
        <w:jc w:val="both"/>
      </w:pPr>
      <w:r>
        <w:t>8 (383-43) 63-233 – глава Преображенского сельсовета;</w:t>
      </w:r>
    </w:p>
    <w:p w:rsidR="009F5453" w:rsidRDefault="009F5453" w:rsidP="009F5453">
      <w:pPr>
        <w:ind w:firstLine="540"/>
        <w:jc w:val="both"/>
      </w:pPr>
      <w:r>
        <w:t>8 (383-43) 63-192; 63-194; факс -  63-194.</w:t>
      </w:r>
    </w:p>
    <w:p w:rsidR="009F5453" w:rsidRPr="00763C06" w:rsidRDefault="009F5453" w:rsidP="009F5453">
      <w:pPr>
        <w:ind w:firstLine="540"/>
        <w:jc w:val="both"/>
      </w:pPr>
    </w:p>
    <w:p w:rsidR="009F5453" w:rsidRPr="00F2487D" w:rsidRDefault="009F5453" w:rsidP="009F5453">
      <w:pPr>
        <w:ind w:left="720"/>
        <w:jc w:val="both"/>
      </w:pPr>
      <w:r>
        <w:t xml:space="preserve">1.3.3. Адрес электронной почты: </w:t>
      </w:r>
      <w:proofErr w:type="spellStart"/>
      <w:r>
        <w:rPr>
          <w:lang w:val="en-US"/>
        </w:rPr>
        <w:t>preobr</w:t>
      </w:r>
      <w:proofErr w:type="spellEnd"/>
      <w:r w:rsidRPr="00F2487D">
        <w:t>_</w:t>
      </w:r>
      <w:proofErr w:type="spellStart"/>
      <w:r>
        <w:rPr>
          <w:lang w:val="en-US"/>
        </w:rPr>
        <w:t>adm</w:t>
      </w:r>
      <w:proofErr w:type="spellEnd"/>
      <w:r w:rsidRPr="00F2487D">
        <w:t>@</w:t>
      </w:r>
      <w:r>
        <w:rPr>
          <w:lang w:val="en-US"/>
        </w:rPr>
        <w:t>mail</w:t>
      </w:r>
      <w:r w:rsidRPr="00F2487D">
        <w:t>.</w:t>
      </w:r>
      <w:proofErr w:type="spellStart"/>
      <w:r>
        <w:rPr>
          <w:lang w:val="en-US"/>
        </w:rPr>
        <w:t>ru</w:t>
      </w:r>
      <w:proofErr w:type="spellEnd"/>
    </w:p>
    <w:p w:rsidR="009F5453" w:rsidRDefault="009F5453" w:rsidP="009F5453">
      <w:pPr>
        <w:ind w:left="720"/>
        <w:jc w:val="both"/>
      </w:pPr>
      <w:r>
        <w:t xml:space="preserve">Адрес официального интернет-сайта администрации Преображенского  сельсовета:   </w:t>
      </w:r>
      <w:hyperlink r:id="rId7" w:history="1">
        <w:r w:rsidRPr="005C2534">
          <w:rPr>
            <w:rStyle w:val="a3"/>
          </w:rPr>
          <w:t>http://</w:t>
        </w:r>
        <w:proofErr w:type="spellStart"/>
        <w:r w:rsidRPr="005C2534">
          <w:rPr>
            <w:rStyle w:val="a3"/>
            <w:lang w:val="en-US"/>
          </w:rPr>
          <w:t>preobragenka</w:t>
        </w:r>
        <w:proofErr w:type="spellEnd"/>
        <w:r w:rsidRPr="005C2534">
          <w:rPr>
            <w:rStyle w:val="a3"/>
          </w:rPr>
          <w:t>.</w:t>
        </w:r>
        <w:proofErr w:type="spellStart"/>
        <w:r w:rsidRPr="005C2534">
          <w:rPr>
            <w:rStyle w:val="a3"/>
            <w:lang w:val="en-US"/>
          </w:rPr>
          <w:t>iskitim</w:t>
        </w:r>
        <w:proofErr w:type="spellEnd"/>
        <w:r w:rsidRPr="005C2534">
          <w:rPr>
            <w:rStyle w:val="a3"/>
          </w:rPr>
          <w:t>-</w:t>
        </w:r>
        <w:r w:rsidRPr="005C2534">
          <w:rPr>
            <w:rStyle w:val="a3"/>
            <w:lang w:val="en-US"/>
          </w:rPr>
          <w:t>r</w:t>
        </w:r>
        <w:r w:rsidRPr="005C2534">
          <w:rPr>
            <w:rStyle w:val="a3"/>
          </w:rPr>
          <w:t>.</w:t>
        </w:r>
        <w:proofErr w:type="spellStart"/>
        <w:r w:rsidRPr="005C2534">
          <w:rPr>
            <w:rStyle w:val="a3"/>
          </w:rPr>
          <w:t>ru</w:t>
        </w:r>
        <w:proofErr w:type="spellEnd"/>
      </w:hyperlink>
      <w:r>
        <w:t xml:space="preserve"> </w:t>
      </w:r>
    </w:p>
    <w:p w:rsidR="009F5453" w:rsidRDefault="009F5453" w:rsidP="009F5453">
      <w:pPr>
        <w:ind w:firstLine="540"/>
        <w:jc w:val="both"/>
      </w:pPr>
      <w:r>
        <w:t xml:space="preserve">Информация, размещаемая на официальном интернет-сайте и информационном стенде администрации Преображенского  сельсовета, обновляется по мере ее изменения. </w:t>
      </w:r>
    </w:p>
    <w:p w:rsidR="009F5453" w:rsidRDefault="009F5453" w:rsidP="009F5453">
      <w:pPr>
        <w:ind w:firstLine="540"/>
        <w:jc w:val="both"/>
      </w:pPr>
      <w:r>
        <w:t>1.3.4. Информация по вопросам предоставления муниципальной услуги предоставляется:</w:t>
      </w:r>
    </w:p>
    <w:p w:rsidR="009F5453" w:rsidRDefault="009F5453" w:rsidP="009F5453">
      <w:pPr>
        <w:ind w:firstLine="540"/>
        <w:jc w:val="both"/>
      </w:pPr>
      <w:r>
        <w:t xml:space="preserve"> - специалистом Преображенского сельсовета, участвующим в предоставлении муниципальной услуги:</w:t>
      </w:r>
    </w:p>
    <w:p w:rsidR="009F5453" w:rsidRDefault="009F5453" w:rsidP="009F5453">
      <w:pPr>
        <w:ind w:firstLine="540"/>
        <w:jc w:val="both"/>
      </w:pPr>
      <w:r>
        <w:t>- посредством размещения на информационном стенде и официальном сайте администрации Преображенского  сельсовета в сети Интернет, электронного информирования;</w:t>
      </w:r>
    </w:p>
    <w:p w:rsidR="009F5453" w:rsidRDefault="009F5453" w:rsidP="009F5453">
      <w:pPr>
        <w:ind w:firstLine="540"/>
        <w:jc w:val="both"/>
      </w:pPr>
      <w:r>
        <w:t>- с использованием сред</w:t>
      </w:r>
      <w:r w:rsidR="00875A27">
        <w:t>ств телефонной, почтовой связи с использованием Единого портала государственных и муниципальных услуг; через МФЦ (при наличии).</w:t>
      </w:r>
      <w:r>
        <w:t xml:space="preserve"> </w:t>
      </w:r>
    </w:p>
    <w:p w:rsidR="009F5453" w:rsidRDefault="009F5453" w:rsidP="007C4D35">
      <w:pPr>
        <w:ind w:firstLine="540"/>
        <w:jc w:val="both"/>
      </w:pPr>
      <w:r>
        <w:t>Для получения информации о муниципальной услуге, порядке</w:t>
      </w:r>
      <w:r w:rsidR="007C4D35">
        <w:t xml:space="preserve"> </w:t>
      </w:r>
      <w:r>
        <w:t>предоставления, ходе предоставления муниципальной услуги заявители вправе обращаться:</w:t>
      </w:r>
    </w:p>
    <w:p w:rsidR="009F5453" w:rsidRDefault="009F5453" w:rsidP="009F5453">
      <w:pPr>
        <w:ind w:firstLine="540"/>
        <w:jc w:val="both"/>
      </w:pPr>
      <w:r>
        <w:t>- в устной форме лично или по телефону:</w:t>
      </w:r>
    </w:p>
    <w:p w:rsidR="009F5453" w:rsidRDefault="009F5453" w:rsidP="009F5453">
      <w:pPr>
        <w:ind w:firstLine="540"/>
        <w:jc w:val="both"/>
      </w:pPr>
      <w:r>
        <w:t>- к специалистам  администрации Преображенского  сельсовета, участвующим в предоставлении муниципальной услуги;</w:t>
      </w:r>
    </w:p>
    <w:p w:rsidR="009F5453" w:rsidRDefault="009F5453" w:rsidP="009F5453">
      <w:pPr>
        <w:ind w:firstLine="540"/>
        <w:jc w:val="both"/>
      </w:pPr>
      <w:r>
        <w:t>- в письменной форме почтой;</w:t>
      </w:r>
    </w:p>
    <w:p w:rsidR="009F5453" w:rsidRDefault="009F5453" w:rsidP="009F5453">
      <w:pPr>
        <w:ind w:firstLine="540"/>
        <w:jc w:val="both"/>
      </w:pPr>
      <w:r>
        <w:t>- посредством электронной почты;</w:t>
      </w:r>
    </w:p>
    <w:p w:rsidR="009F5453" w:rsidRDefault="009F5453" w:rsidP="009F5453">
      <w:pPr>
        <w:ind w:firstLine="540"/>
        <w:jc w:val="both"/>
      </w:pPr>
      <w:r>
        <w:t>Информирование проводится в двух формах: устное и письменное.</w:t>
      </w:r>
    </w:p>
    <w:p w:rsidR="009F5453" w:rsidRDefault="009F5453" w:rsidP="009F5453">
      <w:pPr>
        <w:ind w:firstLine="54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которую поступил звонок, и фамилии специалиста, принявшего телефонный звонок.</w:t>
      </w:r>
    </w:p>
    <w:p w:rsidR="009F5453" w:rsidRDefault="009F5453" w:rsidP="009F5453">
      <w:pPr>
        <w:ind w:firstLine="54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9F2FC2" w:rsidRPr="007C4D35" w:rsidRDefault="009F2FC2" w:rsidP="007C4D35">
      <w:pPr>
        <w:ind w:firstLine="540"/>
        <w:jc w:val="both"/>
        <w:rPr>
          <w:color w:val="FF0000"/>
        </w:rPr>
      </w:pPr>
      <w:r w:rsidRPr="007C4D35">
        <w:rPr>
          <w:shd w:val="clear" w:color="auto" w:fill="FFFFFF"/>
        </w:rPr>
        <w:t>Содержание устного обращения заносится в карточку личного приема гражданина. В случае</w:t>
      </w:r>
      <w:proofErr w:type="gramStart"/>
      <w:r w:rsidRPr="007C4D35">
        <w:rPr>
          <w:shd w:val="clear" w:color="auto" w:fill="FFFFFF"/>
        </w:rPr>
        <w:t>,</w:t>
      </w:r>
      <w:proofErr w:type="gramEnd"/>
      <w:r w:rsidRPr="007C4D35">
        <w:rPr>
          <w:shd w:val="clear" w:color="auto" w:fill="FFFFFF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</w:t>
      </w:r>
      <w:r w:rsidRPr="007C4D35">
        <w:rPr>
          <w:shd w:val="clear" w:color="auto" w:fill="FFFFFF"/>
        </w:rPr>
        <w:lastRenderedPageBreak/>
        <w:t xml:space="preserve">о чем делается запись в карточке личного приема гражданина. В остальных случаях дается письменный ответ по существу поставленных </w:t>
      </w:r>
      <w:r w:rsidR="007C4D35">
        <w:rPr>
          <w:shd w:val="clear" w:color="auto" w:fill="FFFFFF"/>
        </w:rPr>
        <w:t>в обращении вопросов.</w:t>
      </w:r>
    </w:p>
    <w:p w:rsidR="009F5453" w:rsidRDefault="009F5453" w:rsidP="009F5453">
      <w:pPr>
        <w:ind w:firstLine="54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F5453" w:rsidRDefault="009F5453" w:rsidP="009F5453">
      <w:pPr>
        <w:ind w:firstLine="540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9F5453" w:rsidRDefault="009F5453" w:rsidP="009F5453">
      <w:pPr>
        <w:ind w:firstLine="540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F5453" w:rsidRDefault="009F5453" w:rsidP="009F5453">
      <w:pPr>
        <w:ind w:firstLine="540"/>
        <w:jc w:val="both"/>
      </w:pPr>
      <w:r>
        <w:t>Письменный ответ на обращение подписывается главой администрации, 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F5453" w:rsidRPr="00C72B6B" w:rsidRDefault="009F5453" w:rsidP="009F5453">
      <w:pPr>
        <w:numPr>
          <w:ilvl w:val="2"/>
          <w:numId w:val="1"/>
        </w:numPr>
        <w:ind w:left="0" w:firstLine="54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F5453" w:rsidRPr="00C72B6B" w:rsidRDefault="009F5453" w:rsidP="009F5453">
      <w:pPr>
        <w:ind w:firstLine="540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F5453" w:rsidRDefault="009F5453" w:rsidP="009F5453">
      <w:pPr>
        <w:ind w:firstLine="54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F5453" w:rsidRPr="00C72B6B" w:rsidRDefault="009F5453" w:rsidP="009F5453">
      <w:pPr>
        <w:ind w:firstLine="540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Преображенского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  <w:proofErr w:type="gramEnd"/>
    </w:p>
    <w:p w:rsidR="007C4D35" w:rsidRDefault="007C4D35" w:rsidP="009F5453">
      <w:pPr>
        <w:ind w:firstLine="540"/>
        <w:jc w:val="center"/>
        <w:rPr>
          <w:b/>
        </w:rPr>
      </w:pPr>
    </w:p>
    <w:p w:rsidR="009F5453" w:rsidRPr="007C4D35" w:rsidRDefault="009F5453" w:rsidP="007C4D35">
      <w:pPr>
        <w:pStyle w:val="a5"/>
        <w:numPr>
          <w:ilvl w:val="0"/>
          <w:numId w:val="2"/>
        </w:numPr>
        <w:jc w:val="center"/>
        <w:rPr>
          <w:b/>
        </w:rPr>
      </w:pPr>
      <w:r w:rsidRPr="007C4D35">
        <w:rPr>
          <w:b/>
        </w:rPr>
        <w:t>Стандарт пре</w:t>
      </w:r>
      <w:r w:rsidR="007C4D35" w:rsidRPr="007C4D35">
        <w:rPr>
          <w:b/>
        </w:rPr>
        <w:t>доставления муниципальной услуги</w:t>
      </w:r>
    </w:p>
    <w:p w:rsidR="007C4D35" w:rsidRPr="007C4D35" w:rsidRDefault="007C4D35" w:rsidP="007C4D35">
      <w:pPr>
        <w:pStyle w:val="a5"/>
        <w:ind w:left="1260"/>
        <w:rPr>
          <w:b/>
        </w:rPr>
      </w:pPr>
    </w:p>
    <w:p w:rsidR="009F5453" w:rsidRDefault="009F5453" w:rsidP="009F5453">
      <w:pPr>
        <w:ind w:firstLine="540"/>
        <w:jc w:val="both"/>
      </w:pPr>
      <w:r>
        <w:t xml:space="preserve">2.1.Наименование муниципальной услуги: принятие документов, а также выдача решений о переводе или об отказе в переводе нежилого помещения </w:t>
      </w:r>
      <w:proofErr w:type="gramStart"/>
      <w:r>
        <w:t>в</w:t>
      </w:r>
      <w:proofErr w:type="gramEnd"/>
      <w:r>
        <w:t xml:space="preserve"> жилое.</w:t>
      </w:r>
    </w:p>
    <w:p w:rsidR="009F5453" w:rsidRDefault="009F5453" w:rsidP="009F5453">
      <w:pPr>
        <w:tabs>
          <w:tab w:val="left" w:pos="0"/>
        </w:tabs>
        <w:ind w:firstLine="540"/>
        <w:jc w:val="both"/>
      </w:pPr>
      <w:r>
        <w:t xml:space="preserve">2.2. Предоставление муниципальной услуги осуществляет администрация Преображенского  сельсовета. </w:t>
      </w:r>
      <w:r w:rsidR="00875A27">
        <w:t>Предоставление муниципальной услуги осуществляет администрация Преображенского сельсовета» дополнить следующим содержанием «</w:t>
      </w:r>
      <w:r w:rsidR="00875A27" w:rsidRPr="00012404">
        <w:t xml:space="preserve">Операторы МФЦ (при наличии)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</w:t>
      </w:r>
      <w:r w:rsidR="00875A27">
        <w:t xml:space="preserve">для дальнейшей выдачи заявителю. </w:t>
      </w:r>
      <w: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</w:t>
      </w:r>
      <w:r>
        <w:lastRenderedPageBreak/>
        <w:t>предоставления информации для проверки сведений, предоставляемых заявителями, следующие органы и учреждения:</w:t>
      </w:r>
    </w:p>
    <w:p w:rsidR="009F5453" w:rsidRDefault="009F5453" w:rsidP="009F5453">
      <w:pPr>
        <w:tabs>
          <w:tab w:val="left" w:pos="0"/>
        </w:tabs>
        <w:ind w:firstLine="540"/>
        <w:jc w:val="both"/>
      </w:pPr>
      <w:r>
        <w:t xml:space="preserve"> - Администрация </w:t>
      </w:r>
      <w:proofErr w:type="spellStart"/>
      <w:r>
        <w:t>Искитимского</w:t>
      </w:r>
      <w:proofErr w:type="spellEnd"/>
      <w:r>
        <w:t xml:space="preserve">  района Новосибирской области: г. </w:t>
      </w:r>
      <w:proofErr w:type="spellStart"/>
      <w:r>
        <w:t>Искитим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.П</w:t>
      </w:r>
      <w:proofErr w:type="gramEnd"/>
      <w:r>
        <w:t>ушкина</w:t>
      </w:r>
      <w:proofErr w:type="spellEnd"/>
      <w:r>
        <w:t xml:space="preserve"> 51; </w:t>
      </w:r>
    </w:p>
    <w:p w:rsidR="009F5453" w:rsidRDefault="009F5453" w:rsidP="009F5453">
      <w:pPr>
        <w:tabs>
          <w:tab w:val="left" w:pos="0"/>
        </w:tabs>
        <w:ind w:firstLine="540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210, г"/>
        </w:smartTagPr>
        <w:r>
          <w:t xml:space="preserve">630210, </w:t>
        </w:r>
        <w:proofErr w:type="spellStart"/>
        <w:r>
          <w:t>г</w:t>
        </w:r>
      </w:smartTag>
      <w:proofErr w:type="gramStart"/>
      <w:r>
        <w:t>.И</w:t>
      </w:r>
      <w:proofErr w:type="gramEnd"/>
      <w:r>
        <w:t>скитим</w:t>
      </w:r>
      <w:proofErr w:type="spellEnd"/>
      <w:r>
        <w:t>, Индустриальный м-р-н 13-а.</w:t>
      </w:r>
    </w:p>
    <w:p w:rsidR="009F5453" w:rsidRDefault="009F5453" w:rsidP="009F5453">
      <w:pPr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9F5453" w:rsidRDefault="009F5453" w:rsidP="009F5453">
      <w:pPr>
        <w:ind w:firstLine="540"/>
        <w:jc w:val="both"/>
      </w:pPr>
      <w:r>
        <w:t>2.3. Результатом предоставления муниципальной услуги является:</w:t>
      </w:r>
    </w:p>
    <w:p w:rsidR="009F5453" w:rsidRDefault="009F5453" w:rsidP="009F5453">
      <w:pPr>
        <w:ind w:firstLine="540"/>
        <w:jc w:val="both"/>
      </w:pPr>
      <w:r>
        <w:t xml:space="preserve">- выдача решения о переводе нежилого помещения в </w:t>
      </w:r>
      <w:proofErr w:type="gramStart"/>
      <w:r>
        <w:t>жилое</w:t>
      </w:r>
      <w:proofErr w:type="gramEnd"/>
      <w:r>
        <w:t>;</w:t>
      </w:r>
    </w:p>
    <w:p w:rsidR="009F5453" w:rsidRDefault="009F5453" w:rsidP="009F5453">
      <w:pPr>
        <w:ind w:firstLine="540"/>
        <w:jc w:val="both"/>
      </w:pPr>
      <w:r>
        <w:t xml:space="preserve">- выдача решения об отказе в переводе нежилого помещения в </w:t>
      </w:r>
      <w:proofErr w:type="gramStart"/>
      <w:r>
        <w:t>жилое</w:t>
      </w:r>
      <w:proofErr w:type="gramEnd"/>
      <w:r>
        <w:t>.</w:t>
      </w:r>
    </w:p>
    <w:p w:rsidR="009F2FC2" w:rsidRDefault="009F5453" w:rsidP="007C4D35">
      <w:pPr>
        <w:ind w:firstLine="540"/>
        <w:jc w:val="both"/>
      </w:pPr>
      <w:r>
        <w:t>2.4. Срок  предоставления муниципальной услуги: 45 дней.</w:t>
      </w:r>
    </w:p>
    <w:p w:rsidR="009F5453" w:rsidRDefault="009F5453" w:rsidP="009F5453">
      <w:pPr>
        <w:tabs>
          <w:tab w:val="left" w:pos="1080"/>
        </w:tabs>
        <w:ind w:firstLine="540"/>
        <w:jc w:val="both"/>
      </w:pPr>
      <w:r>
        <w:t>2.4.1 Общий срок принятия решения о предоставлении муниципальной услуги составляет 45 дней со дня обращения за муниципальной услугой.</w:t>
      </w:r>
    </w:p>
    <w:p w:rsidR="009F5453" w:rsidRDefault="009F5453" w:rsidP="009F5453">
      <w:pPr>
        <w:tabs>
          <w:tab w:val="left" w:pos="1080"/>
        </w:tabs>
        <w:ind w:firstLine="540"/>
        <w:jc w:val="both"/>
      </w:pPr>
      <w: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F5453" w:rsidRDefault="009F5453" w:rsidP="009F5453">
      <w:pPr>
        <w:ind w:firstLine="540"/>
        <w:jc w:val="both"/>
      </w:pPr>
      <w: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9F5453" w:rsidRDefault="009F5453" w:rsidP="009F5453">
      <w:pPr>
        <w:ind w:firstLine="540"/>
        <w:jc w:val="both"/>
      </w:pPr>
      <w:r>
        <w:t>2.5. Правовые основания для предоставления муниципальной услуги</w:t>
      </w:r>
    </w:p>
    <w:p w:rsidR="009F5453" w:rsidRDefault="009F5453" w:rsidP="009F5453">
      <w:pPr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9F5453" w:rsidRDefault="009F5453" w:rsidP="009F5453">
      <w:pPr>
        <w:ind w:firstLine="540"/>
        <w:jc w:val="both"/>
      </w:pPr>
      <w:r>
        <w:t>- Конституцией Российской Федерации;</w:t>
      </w:r>
    </w:p>
    <w:p w:rsidR="009F5453" w:rsidRDefault="009F5453" w:rsidP="009F5453">
      <w:pPr>
        <w:ind w:firstLine="540"/>
        <w:jc w:val="both"/>
        <w:rPr>
          <w:rStyle w:val="a4"/>
          <w:b w:val="0"/>
        </w:rPr>
      </w:pPr>
      <w:r>
        <w:t>- Г</w:t>
      </w:r>
      <w:r w:rsidRPr="00E327C6">
        <w:t>ражданским кодексом Российской Федерации от 30.11.1994 № 51-ФЗ</w:t>
      </w:r>
      <w:r>
        <w:t xml:space="preserve"> </w:t>
      </w:r>
      <w:r w:rsidRPr="00E327C6">
        <w:rPr>
          <w:rStyle w:val="a4"/>
          <w:b w:val="0"/>
        </w:rPr>
        <w:t>(</w:t>
      </w:r>
      <w:proofErr w:type="gramStart"/>
      <w:r w:rsidRPr="00E327C6">
        <w:rPr>
          <w:rStyle w:val="a4"/>
          <w:b w:val="0"/>
        </w:rPr>
        <w:t>принят</w:t>
      </w:r>
      <w:proofErr w:type="gramEnd"/>
      <w:r w:rsidRPr="00E327C6">
        <w:rPr>
          <w:rStyle w:val="a4"/>
          <w:b w:val="0"/>
        </w:rPr>
        <w:t xml:space="preserve"> ГД ФС РФ 21.10.1994)</w:t>
      </w:r>
      <w:r>
        <w:rPr>
          <w:rStyle w:val="a4"/>
          <w:b w:val="0"/>
        </w:rPr>
        <w:t>;</w:t>
      </w:r>
    </w:p>
    <w:p w:rsidR="009F5453" w:rsidRDefault="009F5453" w:rsidP="009F5453">
      <w:pPr>
        <w:ind w:firstLine="54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</w:t>
      </w:r>
      <w:r>
        <w:t>«</w:t>
      </w:r>
      <w:r w:rsidRPr="000358A2">
        <w:t>О порядке рассмотрения обращений граждан Российской Федерации</w:t>
      </w:r>
      <w:r>
        <w:t>»;</w:t>
      </w:r>
    </w:p>
    <w:p w:rsidR="009F5453" w:rsidRDefault="009F5453" w:rsidP="009F5453">
      <w:pPr>
        <w:ind w:firstLine="54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</w:t>
      </w:r>
      <w:r>
        <w:t>«</w:t>
      </w:r>
      <w:r w:rsidRPr="000358A2">
        <w:t>Об общих принципах организации местного самоуправления в Российской Федерации</w:t>
      </w:r>
      <w:r>
        <w:t>»;</w:t>
      </w:r>
    </w:p>
    <w:p w:rsidR="009F5453" w:rsidRPr="00D32CA2" w:rsidRDefault="009F5453" w:rsidP="009F5453">
      <w:pPr>
        <w:ind w:firstLine="540"/>
        <w:jc w:val="both"/>
      </w:pPr>
      <w:r>
        <w:t xml:space="preserve">- Уставом Преображенского 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области;</w:t>
      </w:r>
    </w:p>
    <w:p w:rsidR="009F5453" w:rsidRPr="00686FA7" w:rsidRDefault="009F5453" w:rsidP="009F5453">
      <w:pPr>
        <w:ind w:firstLine="540"/>
        <w:jc w:val="both"/>
      </w:pPr>
      <w:r>
        <w:t>-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>Об организации предоставления государственных и муниципальных услуг</w:t>
      </w:r>
      <w:r>
        <w:t>»</w:t>
      </w:r>
      <w:r w:rsidRPr="00686FA7">
        <w:t>;</w:t>
      </w:r>
    </w:p>
    <w:p w:rsidR="009F5453" w:rsidRPr="00686FA7" w:rsidRDefault="009F5453" w:rsidP="009F5453">
      <w:pPr>
        <w:pStyle w:val="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A7">
        <w:rPr>
          <w:sz w:val="28"/>
          <w:szCs w:val="28"/>
        </w:rPr>
        <w:t>Градостроительным кодексом Российской Федерации от 29.12.2004 № 190 – ФЗ</w:t>
      </w:r>
      <w:proofErr w:type="gramStart"/>
      <w:r w:rsidRPr="00686FA7">
        <w:rPr>
          <w:sz w:val="28"/>
          <w:szCs w:val="28"/>
        </w:rPr>
        <w:t xml:space="preserve"> ;</w:t>
      </w:r>
      <w:proofErr w:type="gramEnd"/>
    </w:p>
    <w:p w:rsidR="009F5453" w:rsidRPr="00686FA7" w:rsidRDefault="009F5453" w:rsidP="009F5453">
      <w:pPr>
        <w:ind w:firstLine="540"/>
        <w:jc w:val="both"/>
      </w:pPr>
      <w:r>
        <w:t xml:space="preserve">- </w:t>
      </w:r>
      <w:r w:rsidRPr="00686FA7">
        <w:t>Федеральным законом от 30.12.2009 № 384-ФЗ «Технический регламент о безопасности зданий и сооружений»;</w:t>
      </w:r>
    </w:p>
    <w:p w:rsidR="009F5453" w:rsidRPr="00686FA7" w:rsidRDefault="009F5453" w:rsidP="009F5453">
      <w:pPr>
        <w:ind w:firstLine="540"/>
        <w:jc w:val="both"/>
        <w:rPr>
          <w:color w:val="auto"/>
        </w:rPr>
      </w:pPr>
      <w:r>
        <w:t xml:space="preserve">- </w:t>
      </w:r>
      <w:r w:rsidRPr="00686FA7">
        <w:t>Федеральным законом от 22.07.2008 № 123-ФЗ «Технический регламент о требованиях пожарной безопасности»;</w:t>
      </w:r>
    </w:p>
    <w:p w:rsidR="009F5453" w:rsidRPr="00686FA7" w:rsidRDefault="009F5453" w:rsidP="009F5453">
      <w:pPr>
        <w:ind w:firstLine="540"/>
        <w:jc w:val="both"/>
      </w:pPr>
      <w:r>
        <w:t xml:space="preserve">- </w:t>
      </w:r>
      <w:r w:rsidRPr="00686FA7">
        <w:t xml:space="preserve">СНиП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686FA7">
        <w:t>Минрегиона</w:t>
      </w:r>
      <w:proofErr w:type="spellEnd"/>
      <w:r w:rsidRPr="00686FA7">
        <w:t xml:space="preserve"> РФ от 28.12.2010 № 820 </w:t>
      </w:r>
      <w:r w:rsidRPr="00686FA7">
        <w:lastRenderedPageBreak/>
        <w:t>(</w:t>
      </w:r>
      <w:proofErr w:type="gramStart"/>
      <w:r w:rsidRPr="00F14A4D">
        <w:t>опубликован</w:t>
      </w:r>
      <w:proofErr w:type="gramEnd"/>
      <w:r w:rsidRPr="00F14A4D"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2E1013">
        <w:rPr>
          <w:lang w:val="en-US"/>
        </w:rPr>
        <w:t>N</w:t>
      </w:r>
      <w:r w:rsidRPr="00F14A4D">
        <w:t xml:space="preserve"> 7, 2011</w:t>
      </w:r>
      <w:r w:rsidRPr="00686FA7">
        <w:t>);</w:t>
      </w:r>
    </w:p>
    <w:p w:rsidR="009F5453" w:rsidRPr="00686FA7" w:rsidRDefault="009F5453" w:rsidP="009F5453">
      <w:pPr>
        <w:ind w:firstLine="540"/>
        <w:jc w:val="both"/>
      </w:pPr>
      <w:r>
        <w:t>-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>Об организации предоставления государственных и муниципальных услуг</w:t>
      </w:r>
      <w:r>
        <w:t>»</w:t>
      </w:r>
      <w:r w:rsidRPr="00686FA7">
        <w:t>;</w:t>
      </w:r>
    </w:p>
    <w:p w:rsidR="009F5453" w:rsidRDefault="009F5453" w:rsidP="009F5453">
      <w:pPr>
        <w:ind w:firstLine="540"/>
        <w:jc w:val="both"/>
      </w:pPr>
      <w: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9F5453" w:rsidRDefault="009F5453" w:rsidP="009F5453">
      <w:pPr>
        <w:ind w:firstLine="540"/>
        <w:jc w:val="both"/>
      </w:pPr>
      <w:r>
        <w:t>- Жилищным кодексом Российской Федерации от 29.12.2004№188-ФЗ;</w:t>
      </w:r>
    </w:p>
    <w:p w:rsidR="009F5453" w:rsidRDefault="009F5453" w:rsidP="009F5453">
      <w:pPr>
        <w:ind w:firstLine="540"/>
        <w:jc w:val="both"/>
      </w:pPr>
      <w:r>
        <w:t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9F5453" w:rsidRDefault="009F5453" w:rsidP="009F5453">
      <w:pPr>
        <w:ind w:firstLine="540"/>
        <w:jc w:val="both"/>
      </w:pPr>
      <w:proofErr w:type="gramStart"/>
      <w: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9F5453" w:rsidRDefault="009F5453" w:rsidP="009F5453">
      <w:pPr>
        <w:ind w:firstLine="540"/>
        <w:jc w:val="both"/>
      </w:pPr>
      <w: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9F5453" w:rsidRDefault="009F5453" w:rsidP="009F5453">
      <w:pPr>
        <w:ind w:firstLine="540"/>
        <w:jc w:val="both"/>
      </w:pPr>
      <w: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9F5453" w:rsidRDefault="009F5453" w:rsidP="009F5453">
      <w:pPr>
        <w:ind w:firstLine="540"/>
        <w:jc w:val="both"/>
      </w:pPr>
      <w:r>
        <w:t>- Постановлением Правительства Российской Федерации от 16.02.2008 №87 «О составе разделов проектной документации и требованиях к их содержанию»;</w:t>
      </w:r>
    </w:p>
    <w:p w:rsidR="009F5453" w:rsidRDefault="009F5453" w:rsidP="009F5453">
      <w:pPr>
        <w:ind w:firstLine="540"/>
        <w:jc w:val="both"/>
      </w:pPr>
      <w: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9F5453" w:rsidRDefault="009F5453" w:rsidP="009F5453">
      <w:pPr>
        <w:ind w:firstLine="540"/>
      </w:pPr>
      <w:r>
        <w:t>2.6. Перечень документов, необходимых для получения муниципальной услуги.</w:t>
      </w:r>
    </w:p>
    <w:p w:rsidR="009F5453" w:rsidRDefault="009F5453" w:rsidP="009F5453">
      <w:pPr>
        <w:ind w:firstLine="540"/>
        <w:jc w:val="both"/>
      </w:pPr>
      <w:r>
        <w:t xml:space="preserve">Для получения муниципальной услуги заявителем представляется: </w:t>
      </w:r>
    </w:p>
    <w:p w:rsidR="009F5453" w:rsidRPr="00F45CF7" w:rsidRDefault="009F5453" w:rsidP="009F5453">
      <w:pPr>
        <w:ind w:firstLine="540"/>
        <w:jc w:val="both"/>
      </w:pPr>
      <w:r w:rsidRPr="00F45CF7">
        <w:t>1) заявление о переводе помещения;</w:t>
      </w:r>
    </w:p>
    <w:p w:rsidR="009F5453" w:rsidRPr="00F45CF7" w:rsidRDefault="009F5453" w:rsidP="009F5453">
      <w:pPr>
        <w:ind w:firstLine="540"/>
        <w:jc w:val="both"/>
      </w:pPr>
      <w:bookmarkStart w:id="1" w:name="p312"/>
      <w:bookmarkEnd w:id="1"/>
      <w:r w:rsidRPr="00F45CF7"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9F5453" w:rsidRPr="00F45CF7" w:rsidRDefault="009F5453" w:rsidP="009F5453">
      <w:pPr>
        <w:ind w:firstLine="540"/>
        <w:jc w:val="both"/>
      </w:pPr>
      <w:bookmarkStart w:id="2" w:name="p313"/>
      <w:bookmarkEnd w:id="2"/>
      <w:r w:rsidRPr="00F45CF7">
        <w:t>3) план переводимого помещения с его техническим описанием;</w:t>
      </w:r>
    </w:p>
    <w:p w:rsidR="009F5453" w:rsidRPr="00F45CF7" w:rsidRDefault="009F5453" w:rsidP="009F5453">
      <w:pPr>
        <w:ind w:firstLine="540"/>
        <w:jc w:val="both"/>
      </w:pPr>
      <w:bookmarkStart w:id="3" w:name="p314"/>
      <w:bookmarkEnd w:id="3"/>
      <w:r w:rsidRPr="00F45CF7">
        <w:t>4) поэтажный план дома, в котором находится переводимое помещение;</w:t>
      </w:r>
    </w:p>
    <w:p w:rsidR="009F5453" w:rsidRPr="00F45CF7" w:rsidRDefault="009F5453" w:rsidP="009F5453">
      <w:pPr>
        <w:ind w:firstLine="540"/>
        <w:jc w:val="both"/>
      </w:pPr>
      <w:bookmarkStart w:id="4" w:name="p315"/>
      <w:bookmarkEnd w:id="4"/>
      <w:r w:rsidRPr="00F45CF7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помещения).</w:t>
      </w:r>
      <w:r w:rsidR="00875A27">
        <w:t xml:space="preserve"> Непосредственно оператору МФЦ (при наличии) в бумажном виде.</w:t>
      </w:r>
    </w:p>
    <w:p w:rsidR="009F5453" w:rsidRDefault="009F5453" w:rsidP="009F5453">
      <w:pPr>
        <w:ind w:firstLine="540"/>
        <w:jc w:val="both"/>
      </w:pPr>
      <w:r>
        <w:t>2.6.1.</w:t>
      </w:r>
      <w:r>
        <w:rPr>
          <w:rFonts w:ascii="Arial" w:eastAsia="Arial" w:hAnsi="Arial" w:cs="Arial"/>
        </w:rPr>
        <w:t xml:space="preserve"> </w:t>
      </w:r>
      <w:r>
        <w:t>Запрещается требовать от заявителя:</w:t>
      </w:r>
    </w:p>
    <w:p w:rsidR="009F5453" w:rsidRDefault="009F5453" w:rsidP="009F5453">
      <w:pPr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9F5453" w:rsidRDefault="009F5453" w:rsidP="009F5453">
      <w:pPr>
        <w:ind w:firstLine="540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 "Об организации предоставления государственных и муниципальных услуг" № 210-ФЗ.</w:t>
      </w:r>
    </w:p>
    <w:p w:rsidR="009F5453" w:rsidRDefault="009F5453" w:rsidP="009F5453">
      <w:pPr>
        <w:ind w:firstLine="540"/>
        <w:jc w:val="both"/>
      </w:pPr>
      <w:r>
        <w:t>2.7.Перечень оснований для отказа в  приеме документов, необходимых для предоставления  муниципальной услуги.</w:t>
      </w:r>
    </w:p>
    <w:p w:rsidR="009F5453" w:rsidRDefault="009F5453" w:rsidP="009F5453">
      <w:pPr>
        <w:ind w:firstLine="540"/>
      </w:pPr>
      <w:r>
        <w:t>Основаниями для отказа в приеме документов  являются:</w:t>
      </w:r>
    </w:p>
    <w:p w:rsidR="009F5453" w:rsidRDefault="009F5453" w:rsidP="009F5453">
      <w:pPr>
        <w:ind w:firstLine="540"/>
        <w:jc w:val="both"/>
      </w:pPr>
      <w:r>
        <w:t>отсутствие у заявителей права на получение муниципальной услуги в соответствии с действующим законодательством;</w:t>
      </w:r>
    </w:p>
    <w:p w:rsidR="009F5453" w:rsidRDefault="009F5453" w:rsidP="009F5453">
      <w:pPr>
        <w:ind w:firstLine="540"/>
        <w:jc w:val="both"/>
      </w:pPr>
      <w:r>
        <w:t>непредставление заявителем всех необходимых документов.</w:t>
      </w:r>
    </w:p>
    <w:p w:rsidR="009F5453" w:rsidRDefault="009F5453" w:rsidP="009F5453">
      <w:pPr>
        <w:ind w:firstLine="540"/>
        <w:jc w:val="both"/>
      </w:pPr>
      <w:r>
        <w:t xml:space="preserve">2.8. Перечень оснований для отказа в предоставлении  муниципальной  услуги. </w:t>
      </w:r>
    </w:p>
    <w:p w:rsidR="009F5453" w:rsidRDefault="009F5453" w:rsidP="009F5453">
      <w:pPr>
        <w:ind w:firstLine="540"/>
      </w:pPr>
      <w:r>
        <w:t xml:space="preserve">Основаниями для отказа в предоставлении муниципальной услуги </w:t>
      </w:r>
    </w:p>
    <w:p w:rsidR="009F5453" w:rsidRDefault="009F5453" w:rsidP="009F5453">
      <w:pPr>
        <w:ind w:firstLine="540"/>
        <w:jc w:val="both"/>
      </w:pPr>
      <w:r>
        <w:t>являются:</w:t>
      </w:r>
    </w:p>
    <w:p w:rsidR="009F5453" w:rsidRDefault="009F5453" w:rsidP="009F5453">
      <w:pPr>
        <w:ind w:firstLine="540"/>
        <w:jc w:val="both"/>
      </w:pPr>
      <w: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F5453" w:rsidRPr="005E164F" w:rsidRDefault="009F5453" w:rsidP="009F5453">
      <w:pPr>
        <w:ind w:firstLine="540"/>
        <w:jc w:val="both"/>
      </w:pPr>
      <w:r>
        <w:t xml:space="preserve">2) письменное заявление заявителя об отказе в предоставлении </w:t>
      </w:r>
      <w:r w:rsidRPr="005E164F">
        <w:t>муниципальной  услуги;</w:t>
      </w:r>
    </w:p>
    <w:p w:rsidR="009F5453" w:rsidRPr="005E164F" w:rsidRDefault="009F5453" w:rsidP="009F5453">
      <w:pPr>
        <w:pStyle w:val="u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E164F">
        <w:rPr>
          <w:sz w:val="28"/>
          <w:szCs w:val="28"/>
        </w:rPr>
        <w:t xml:space="preserve">3) </w:t>
      </w:r>
      <w:r w:rsidRPr="005E164F">
        <w:rPr>
          <w:color w:val="000000"/>
          <w:sz w:val="28"/>
          <w:szCs w:val="28"/>
        </w:rPr>
        <w:t>несоблюдения предусмотренных</w:t>
      </w:r>
      <w:r w:rsidRPr="005E164F">
        <w:rPr>
          <w:rStyle w:val="apple-converted-space"/>
          <w:sz w:val="28"/>
          <w:szCs w:val="28"/>
        </w:rPr>
        <w:t> </w:t>
      </w:r>
      <w:hyperlink r:id="rId8" w:anchor="p300" w:tooltip="Текущий документ" w:history="1">
        <w:r w:rsidRPr="005E164F">
          <w:rPr>
            <w:rStyle w:val="a3"/>
            <w:color w:val="auto"/>
            <w:sz w:val="28"/>
            <w:szCs w:val="28"/>
            <w:u w:val="none"/>
          </w:rPr>
          <w:t>статьей 22</w:t>
        </w:r>
      </w:hyperlink>
      <w:r w:rsidRPr="005E164F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Жилищного</w:t>
      </w:r>
      <w:r w:rsidRPr="005E164F">
        <w:rPr>
          <w:color w:val="000000"/>
          <w:sz w:val="28"/>
          <w:szCs w:val="28"/>
        </w:rPr>
        <w:t xml:space="preserve"> Кодекса условий перевода помещения;</w:t>
      </w:r>
    </w:p>
    <w:p w:rsidR="009F5453" w:rsidRPr="005E164F" w:rsidRDefault="009F5453" w:rsidP="009F5453">
      <w:pPr>
        <w:pStyle w:val="u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5" w:name="p335"/>
      <w:bookmarkEnd w:id="5"/>
      <w:r w:rsidRPr="005E164F">
        <w:rPr>
          <w:color w:val="000000"/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</w:t>
      </w:r>
      <w:r>
        <w:rPr>
          <w:color w:val="000000"/>
          <w:sz w:val="28"/>
          <w:szCs w:val="28"/>
        </w:rPr>
        <w:t>.</w:t>
      </w:r>
    </w:p>
    <w:p w:rsidR="009F5453" w:rsidRDefault="009F5453" w:rsidP="009F5453">
      <w:pPr>
        <w:ind w:firstLine="540"/>
        <w:jc w:val="both"/>
      </w:pPr>
      <w: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30 дней.</w:t>
      </w:r>
    </w:p>
    <w:p w:rsidR="009F5453" w:rsidRDefault="009F5453" w:rsidP="009F5453">
      <w:pPr>
        <w:ind w:firstLine="540"/>
        <w:jc w:val="both"/>
      </w:pPr>
      <w:r>
        <w:t>2.9. Услуги, которые являются необходимыми и обязательными для предоставления государственной услуги:</w:t>
      </w:r>
    </w:p>
    <w:p w:rsidR="009F5453" w:rsidRDefault="009F5453" w:rsidP="009F5453">
      <w:pPr>
        <w:tabs>
          <w:tab w:val="left" w:pos="540"/>
        </w:tabs>
        <w:ind w:firstLine="540"/>
        <w:jc w:val="both"/>
      </w:pPr>
      <w:r>
        <w:t>- прием заявлений и выдача документов о согласовании переустройства и (или) перепланировки жилого помещения.</w:t>
      </w:r>
    </w:p>
    <w:p w:rsidR="009F5453" w:rsidRDefault="009F5453" w:rsidP="009F5453">
      <w:pPr>
        <w:ind w:firstLine="540"/>
      </w:pPr>
      <w:r>
        <w:t>2.10. Размер платы, взимаемой с заявителя при предоставлении муниципальной услуги: услуга является бесплатной.</w:t>
      </w:r>
    </w:p>
    <w:p w:rsidR="009F5453" w:rsidRDefault="009F5453" w:rsidP="009F5453">
      <w:pPr>
        <w:pBdr>
          <w:bottom w:val="single" w:sz="12" w:space="0" w:color="808080"/>
        </w:pBdr>
        <w:ind w:firstLine="540"/>
        <w:jc w:val="both"/>
      </w:pPr>
      <w: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услуга является бесплатной.</w:t>
      </w:r>
    </w:p>
    <w:p w:rsidR="009F5453" w:rsidRDefault="009F5453" w:rsidP="009F5453">
      <w:pPr>
        <w:ind w:firstLine="540"/>
        <w:jc w:val="both"/>
      </w:pPr>
      <w:r>
        <w:lastRenderedPageBreak/>
        <w:t xml:space="preserve">2.12. Максимальное время ожидания в очереди при подаче заявления о предоставлении  муниципальной услуги не может </w:t>
      </w:r>
      <w:r w:rsidR="00161937">
        <w:t>превышать  15</w:t>
      </w:r>
      <w:r>
        <w:t xml:space="preserve"> минут.</w:t>
      </w:r>
    </w:p>
    <w:p w:rsidR="009F5453" w:rsidRDefault="009F5453" w:rsidP="009F5453">
      <w:pPr>
        <w:ind w:firstLine="540"/>
        <w:jc w:val="both"/>
      </w:pPr>
      <w:r>
        <w:t>2.13.Срок и порядок регистрации запроса заявителя о предоставлении муниципальной услуги и услуги:</w:t>
      </w:r>
    </w:p>
    <w:p w:rsidR="009F5453" w:rsidRDefault="009F5453" w:rsidP="009F5453">
      <w:pPr>
        <w:ind w:firstLine="540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9F5453" w:rsidRDefault="009F5453" w:rsidP="009F5453">
      <w:pPr>
        <w:ind w:firstLine="540"/>
        <w:jc w:val="both"/>
      </w:pPr>
      <w:r>
        <w:t>2.14.Требования к помещениям, в которых предоставляется муниципальная услуга:</w:t>
      </w:r>
    </w:p>
    <w:p w:rsidR="009F5453" w:rsidRDefault="009F5453" w:rsidP="009F5453">
      <w:pPr>
        <w:ind w:firstLine="540"/>
        <w:jc w:val="both"/>
      </w:pPr>
      <w:r>
        <w:t>2.14.1. В администрации Преображенского 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F5453" w:rsidRDefault="009F5453" w:rsidP="009F5453">
      <w:pPr>
        <w:ind w:firstLine="540"/>
        <w:jc w:val="both"/>
      </w:pPr>
      <w:r>
        <w:t>- соблюдение санитарно-эпидемиологических правил и нормативов, правил противопожарной безопасности.</w:t>
      </w:r>
    </w:p>
    <w:p w:rsidR="009F5453" w:rsidRDefault="009F5453" w:rsidP="009F5453">
      <w:pPr>
        <w:ind w:firstLine="540"/>
        <w:jc w:val="both"/>
      </w:pPr>
      <w:r>
        <w:t>2.14.2.Требования к местам для ожидания:</w:t>
      </w:r>
    </w:p>
    <w:p w:rsidR="009F5453" w:rsidRDefault="009F5453" w:rsidP="009F5453">
      <w:pPr>
        <w:ind w:firstLine="540"/>
        <w:jc w:val="both"/>
      </w:pPr>
      <w:r>
        <w:t>- места для ожидания оборудуются стульями и (или) кресельными секциями, и (или) скамьями;</w:t>
      </w:r>
    </w:p>
    <w:p w:rsidR="009F5453" w:rsidRDefault="009F5453" w:rsidP="009F5453">
      <w:pPr>
        <w:ind w:firstLine="540"/>
        <w:jc w:val="both"/>
      </w:pPr>
      <w:r>
        <w:t>- места для ожидания находятся в холле (зале) или ином специально приспособленном помещении;</w:t>
      </w:r>
    </w:p>
    <w:p w:rsidR="009F5453" w:rsidRDefault="009F5453" w:rsidP="009F5453">
      <w:pPr>
        <w:ind w:firstLine="540"/>
        <w:jc w:val="both"/>
      </w:pPr>
      <w:r>
        <w:t>- в местах для ожидания предусматриваются места для получения информации о государственной услуге.</w:t>
      </w:r>
    </w:p>
    <w:p w:rsidR="009F5453" w:rsidRDefault="009F5453" w:rsidP="009F5453">
      <w:pPr>
        <w:ind w:firstLine="540"/>
        <w:jc w:val="both"/>
      </w:pPr>
      <w:r>
        <w:t>2.14.3.Требования к местам для получения информации о муниципальной услуге:</w:t>
      </w:r>
    </w:p>
    <w:p w:rsidR="009F5453" w:rsidRDefault="009F5453" w:rsidP="009F5453">
      <w:pPr>
        <w:ind w:firstLine="540"/>
        <w:jc w:val="both"/>
      </w:pPr>
      <w: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F5453" w:rsidRDefault="009F5453" w:rsidP="009F5453">
      <w:pPr>
        <w:ind w:firstLine="540"/>
        <w:jc w:val="both"/>
      </w:pPr>
      <w: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9F5453" w:rsidRDefault="009F5453" w:rsidP="009F5453">
      <w:pPr>
        <w:ind w:firstLine="540"/>
        <w:jc w:val="both"/>
      </w:pPr>
      <w: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F5453" w:rsidRDefault="009F5453" w:rsidP="009F5453">
      <w:pPr>
        <w:ind w:firstLine="540"/>
        <w:jc w:val="both"/>
      </w:pPr>
      <w:r>
        <w:t>2.14.4.Требования к местам приема заявителей:</w:t>
      </w:r>
    </w:p>
    <w:p w:rsidR="009F5453" w:rsidRDefault="009F5453" w:rsidP="009F5453">
      <w:pPr>
        <w:ind w:firstLine="540"/>
        <w:jc w:val="both"/>
      </w:pPr>
      <w: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F5453" w:rsidRDefault="009F5453" w:rsidP="009F5453">
      <w:pPr>
        <w:ind w:firstLine="540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9F5453" w:rsidRDefault="009F5453" w:rsidP="009F5453">
      <w:pPr>
        <w:ind w:firstLine="540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F5453" w:rsidRDefault="009F5453" w:rsidP="009F5453">
      <w:pPr>
        <w:ind w:firstLine="540"/>
        <w:jc w:val="both"/>
      </w:pPr>
      <w: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F5453" w:rsidRDefault="009F5453" w:rsidP="009F5453">
      <w:pPr>
        <w:ind w:firstLine="540"/>
        <w:jc w:val="both"/>
      </w:pPr>
      <w: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9F5453" w:rsidRDefault="009F5453" w:rsidP="009F5453">
      <w:pPr>
        <w:ind w:firstLine="540"/>
        <w:jc w:val="both"/>
      </w:pPr>
      <w:r>
        <w:t>2.15. Показатели качества и доступности предоставления муниципальной услуги:</w:t>
      </w:r>
    </w:p>
    <w:p w:rsidR="009F5453" w:rsidRDefault="009F5453" w:rsidP="009F5453">
      <w:pPr>
        <w:ind w:firstLine="540"/>
        <w:jc w:val="both"/>
      </w:pPr>
      <w:r>
        <w:t>2.15.1.Показатели качества муниципальной услуги:</w:t>
      </w:r>
    </w:p>
    <w:p w:rsidR="009F5453" w:rsidRDefault="009F5453" w:rsidP="009F5453">
      <w:pPr>
        <w:ind w:firstLine="540"/>
        <w:jc w:val="both"/>
      </w:pPr>
      <w:r>
        <w:t>1) выполнение специалистами –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F5453" w:rsidRDefault="009F5453" w:rsidP="009F5453">
      <w:pPr>
        <w:ind w:firstLine="540"/>
        <w:jc w:val="both"/>
      </w:pPr>
      <w:r>
        <w:t>2) отсутствие обоснованных жалоб на действия (бездействие)  муниципальных служащих при предоставлении муниципальной услуги.</w:t>
      </w:r>
    </w:p>
    <w:p w:rsidR="009F5453" w:rsidRDefault="009F5453" w:rsidP="009F5453">
      <w:pPr>
        <w:ind w:firstLine="540"/>
        <w:jc w:val="both"/>
      </w:pPr>
      <w:r>
        <w:t>2.15.2.</w:t>
      </w:r>
      <w:r>
        <w:rPr>
          <w:b/>
          <w:bCs/>
        </w:rPr>
        <w:t xml:space="preserve"> </w:t>
      </w:r>
      <w:r>
        <w:t>Показатели доступности предоставления  муниципальной услуги:</w:t>
      </w:r>
    </w:p>
    <w:p w:rsidR="009F5453" w:rsidRDefault="009F5453" w:rsidP="009F5453">
      <w:pPr>
        <w:ind w:firstLine="540"/>
        <w:jc w:val="both"/>
      </w:pPr>
      <w:r>
        <w:t>1) количество заявителей, благополучно воспользовавшихся муниципальной услугой;</w:t>
      </w:r>
    </w:p>
    <w:p w:rsidR="009F5453" w:rsidRDefault="009F5453" w:rsidP="009F5453">
      <w:pPr>
        <w:ind w:firstLine="540"/>
        <w:jc w:val="both"/>
      </w:pPr>
      <w: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9F5453" w:rsidRDefault="009F5453" w:rsidP="009F5453">
      <w:pPr>
        <w:ind w:firstLine="540"/>
        <w:jc w:val="both"/>
      </w:pPr>
      <w: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9F5453" w:rsidRDefault="009F5453" w:rsidP="009F5453">
      <w:pPr>
        <w:ind w:firstLine="540"/>
        <w:jc w:val="both"/>
      </w:pPr>
      <w:r>
        <w:t>4)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9F5453" w:rsidRDefault="009F5453" w:rsidP="009F5453">
      <w:pPr>
        <w:ind w:firstLine="540"/>
        <w:jc w:val="both"/>
      </w:pPr>
      <w: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F5453" w:rsidRDefault="009F5453" w:rsidP="009F5453">
      <w:pPr>
        <w:ind w:firstLine="540"/>
        <w:jc w:val="both"/>
      </w:pPr>
      <w:r>
        <w:t>6) возможность получения информации о ходе предоставления муниципальной услуги, в том числе с использованием информационно-</w:t>
      </w:r>
      <w:r w:rsidR="00424A34">
        <w:t>телекоммуникационных технологий;</w:t>
      </w:r>
    </w:p>
    <w:p w:rsidR="00424A34" w:rsidRPr="005E7E63" w:rsidRDefault="00424A34" w:rsidP="00424A34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auto"/>
        </w:rPr>
      </w:pPr>
      <w:r w:rsidRPr="005E7E63">
        <w:rPr>
          <w:i/>
          <w:color w:val="auto"/>
        </w:rPr>
        <w:t>7)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24A34" w:rsidRPr="005E7E63" w:rsidRDefault="00424A34" w:rsidP="00424A34">
      <w:pPr>
        <w:autoSpaceDE w:val="0"/>
        <w:autoSpaceDN w:val="0"/>
        <w:adjustRightInd w:val="0"/>
        <w:ind w:firstLine="567"/>
        <w:jc w:val="both"/>
        <w:rPr>
          <w:i/>
          <w:color w:val="auto"/>
        </w:rPr>
      </w:pPr>
      <w:r w:rsidRPr="005E7E63">
        <w:rPr>
          <w:i/>
          <w:color w:val="auto"/>
        </w:rPr>
        <w:t xml:space="preserve"> 8)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24A34" w:rsidRPr="005E7E63" w:rsidRDefault="00424A34" w:rsidP="00424A34">
      <w:pPr>
        <w:autoSpaceDE w:val="0"/>
        <w:autoSpaceDN w:val="0"/>
        <w:adjustRightInd w:val="0"/>
        <w:ind w:firstLine="567"/>
        <w:jc w:val="both"/>
        <w:rPr>
          <w:i/>
          <w:color w:val="auto"/>
        </w:rPr>
      </w:pPr>
      <w:r w:rsidRPr="005E7E63">
        <w:rPr>
          <w:i/>
          <w:color w:val="auto"/>
        </w:rPr>
        <w:t xml:space="preserve"> 9) информационные таблички (вывески) размещаются рядом </w:t>
      </w:r>
      <w:proofErr w:type="gramStart"/>
      <w:r w:rsidRPr="005E7E63">
        <w:rPr>
          <w:i/>
          <w:color w:val="auto"/>
        </w:rPr>
        <w:t>со</w:t>
      </w:r>
      <w:proofErr w:type="gramEnd"/>
      <w:r w:rsidRPr="005E7E63">
        <w:rPr>
          <w:i/>
          <w:color w:val="auto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24A34" w:rsidRPr="005E7E63" w:rsidRDefault="00424A34" w:rsidP="00424A34">
      <w:pPr>
        <w:autoSpaceDE w:val="0"/>
        <w:autoSpaceDN w:val="0"/>
        <w:adjustRightInd w:val="0"/>
        <w:ind w:firstLine="709"/>
        <w:jc w:val="both"/>
        <w:rPr>
          <w:i/>
          <w:color w:val="auto"/>
        </w:rPr>
      </w:pPr>
      <w:r w:rsidRPr="005E7E63">
        <w:rPr>
          <w:i/>
          <w:color w:val="auto"/>
        </w:rPr>
        <w:t xml:space="preserve"> 10) оказание работниками   помощи инвалидам в преодолении барьеров, мешающих получению ими услуг наравне с другими лицами;</w:t>
      </w:r>
    </w:p>
    <w:p w:rsidR="00424A34" w:rsidRPr="005E7E63" w:rsidRDefault="00424A34" w:rsidP="00424A3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</w:rPr>
      </w:pPr>
      <w:r w:rsidRPr="005E7E63">
        <w:rPr>
          <w:i/>
          <w:color w:val="auto"/>
        </w:rPr>
        <w:lastRenderedPageBreak/>
        <w:t xml:space="preserve"> 11)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24A34" w:rsidRPr="005E7E63" w:rsidRDefault="00424A34" w:rsidP="00424A34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</w:rPr>
      </w:pPr>
      <w:r w:rsidRPr="005E7E63">
        <w:rPr>
          <w:i/>
          <w:color w:val="auto"/>
        </w:rPr>
        <w:t xml:space="preserve"> 12) размещение присутственных мест на нижних этажах зданий (строений) для удобства заявителей;</w:t>
      </w:r>
    </w:p>
    <w:p w:rsidR="00D26933" w:rsidRPr="00D26933" w:rsidRDefault="00424A34" w:rsidP="00D26933">
      <w:pPr>
        <w:ind w:firstLine="708"/>
        <w:jc w:val="both"/>
        <w:rPr>
          <w:b/>
          <w:i/>
          <w:color w:val="auto"/>
        </w:rPr>
      </w:pPr>
      <w:r w:rsidRPr="00D26933">
        <w:rPr>
          <w:b/>
          <w:i/>
          <w:color w:val="auto"/>
        </w:rPr>
        <w:t xml:space="preserve"> 13) </w:t>
      </w:r>
      <w:r w:rsidR="00D26933" w:rsidRPr="00D26933">
        <w:rPr>
          <w:b/>
          <w:i/>
          <w:color w:val="auto"/>
        </w:rPr>
        <w:t xml:space="preserve">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="00D26933" w:rsidRPr="00D26933">
        <w:rPr>
          <w:b/>
          <w:i/>
          <w:color w:val="auto"/>
        </w:rPr>
        <w:t>территории</w:t>
      </w:r>
      <w:proofErr w:type="gramEnd"/>
      <w:r w:rsidR="00D26933" w:rsidRPr="00D26933">
        <w:rPr>
          <w:b/>
          <w:i/>
          <w:color w:val="auto"/>
        </w:rPr>
        <w:t xml:space="preserve"> прилегающей к месту, предоставления муниципальной услуги.</w:t>
      </w:r>
    </w:p>
    <w:p w:rsidR="00875A27" w:rsidRDefault="00875A27" w:rsidP="00424A34">
      <w:pPr>
        <w:ind w:firstLine="708"/>
        <w:jc w:val="both"/>
      </w:pPr>
      <w:r>
        <w:t xml:space="preserve">2.16. Предоставление муниципальной услуги возможно на базе МФЦ (при наличии).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t>заявителем</w:t>
      </w:r>
      <w:proofErr w:type="gramEnd"/>
      <w: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(при наличии) для выдачи заявителю.</w:t>
      </w:r>
    </w:p>
    <w:p w:rsidR="00875A27" w:rsidRDefault="00875A27" w:rsidP="00875A27">
      <w:pPr>
        <w:jc w:val="both"/>
      </w:pPr>
      <w:r>
        <w:tab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>
        <w:t>сканкопии</w:t>
      </w:r>
      <w:proofErr w:type="spellEnd"/>
      <w: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875A27" w:rsidRDefault="00875A27" w:rsidP="00875A27">
      <w:pPr>
        <w:ind w:firstLine="540"/>
        <w:jc w:val="both"/>
      </w:pPr>
      <w:r>
        <w:tab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9F5453" w:rsidRDefault="009F5453" w:rsidP="009F5453">
      <w:pPr>
        <w:ind w:firstLine="540"/>
      </w:pPr>
    </w:p>
    <w:p w:rsidR="009F5453" w:rsidRDefault="009F5453" w:rsidP="009F5453">
      <w:pPr>
        <w:ind w:firstLine="540"/>
        <w:jc w:val="center"/>
        <w:rPr>
          <w:b/>
        </w:rPr>
      </w:pPr>
      <w:r w:rsidRPr="007F7EA1">
        <w:rPr>
          <w:b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7C4D35" w:rsidRPr="007F7EA1" w:rsidRDefault="007C4D35" w:rsidP="009F5453">
      <w:pPr>
        <w:ind w:firstLine="540"/>
        <w:jc w:val="center"/>
        <w:rPr>
          <w:b/>
        </w:rPr>
      </w:pPr>
    </w:p>
    <w:p w:rsidR="009F5453" w:rsidRDefault="009F5453" w:rsidP="009F5453">
      <w:pPr>
        <w:ind w:firstLine="540"/>
        <w:jc w:val="both"/>
      </w:pPr>
      <w:r>
        <w:t>3.1. Предоставление муниципальной услуги включает в себя последовательность следующих административных процедур:</w:t>
      </w:r>
    </w:p>
    <w:p w:rsidR="009F5453" w:rsidRDefault="009F5453" w:rsidP="009F5453">
      <w:pPr>
        <w:ind w:firstLine="540"/>
        <w:jc w:val="both"/>
      </w:pPr>
      <w:r>
        <w:t>- прием и регистрация пакета документов;</w:t>
      </w:r>
    </w:p>
    <w:p w:rsidR="009F5453" w:rsidRDefault="009F5453" w:rsidP="009F5453">
      <w:pPr>
        <w:ind w:firstLine="540"/>
        <w:jc w:val="both"/>
      </w:pPr>
      <w:r>
        <w:t xml:space="preserve">- рассмотрение поданных документов и принятие решения о переводе нежилого помещения </w:t>
      </w:r>
      <w:proofErr w:type="gramStart"/>
      <w:r>
        <w:t>в</w:t>
      </w:r>
      <w:proofErr w:type="gramEnd"/>
      <w:r>
        <w:t xml:space="preserve"> жилое;</w:t>
      </w:r>
    </w:p>
    <w:p w:rsidR="009F5453" w:rsidRDefault="009F5453" w:rsidP="009F5453">
      <w:pPr>
        <w:ind w:firstLine="540"/>
        <w:jc w:val="both"/>
      </w:pPr>
      <w:r>
        <w:lastRenderedPageBreak/>
        <w:t>3.2. Прием и регистрация пакета документов.</w:t>
      </w:r>
    </w:p>
    <w:p w:rsidR="009F5453" w:rsidRDefault="009F5453" w:rsidP="009F5453">
      <w:pPr>
        <w:ind w:firstLine="540"/>
        <w:jc w:val="both"/>
      </w:pPr>
      <w: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9F5453" w:rsidRDefault="009F5453" w:rsidP="009F5453">
      <w:pPr>
        <w:ind w:firstLine="540"/>
        <w:jc w:val="both"/>
      </w:pPr>
      <w:r>
        <w:t>3.2.2. Специалист администрации, ответственный за прием документов:</w:t>
      </w:r>
    </w:p>
    <w:p w:rsidR="009F5453" w:rsidRDefault="009F5453" w:rsidP="009F5453">
      <w:pPr>
        <w:ind w:firstLine="540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:rsidR="009F5453" w:rsidRDefault="009F5453" w:rsidP="009F5453">
      <w:pPr>
        <w:ind w:firstLine="540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9F5453" w:rsidRDefault="009F5453" w:rsidP="009F5453">
      <w:pPr>
        <w:ind w:firstLine="540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F5453" w:rsidRDefault="009F5453" w:rsidP="009F5453">
      <w:pPr>
        <w:ind w:firstLine="540"/>
        <w:jc w:val="both"/>
      </w:pPr>
      <w:r>
        <w:t>фамилии, имена и отчества заявителей, адреса регистрации написаны полностью;</w:t>
      </w:r>
    </w:p>
    <w:p w:rsidR="009F5453" w:rsidRDefault="009F5453" w:rsidP="009F5453">
      <w:pPr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9F5453" w:rsidRDefault="009F5453" w:rsidP="009F5453">
      <w:pPr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875A27" w:rsidRDefault="009F5453" w:rsidP="00875A27">
      <w:pPr>
        <w:jc w:val="both"/>
      </w:pPr>
      <w:r>
        <w:t>пакет представленных документов полностью укомплектован.</w:t>
      </w:r>
      <w:r w:rsidR="00875A27">
        <w:t xml:space="preserve"> </w:t>
      </w:r>
      <w:r w:rsidR="00875A27" w:rsidRPr="00691F02">
        <w:t>В случае представления заявления и документов, необходимых для предоставления муниципальной услуги через МФЦ (при нали</w:t>
      </w:r>
      <w:r w:rsidR="00875A27">
        <w:t>чии), оператор МФЦ</w:t>
      </w:r>
      <w:r w:rsidR="00875A27" w:rsidRPr="00691F02">
        <w:t>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</w:t>
      </w:r>
      <w:r w:rsidR="00875A27">
        <w:t xml:space="preserve">рацию курьером МФЦ </w:t>
      </w:r>
      <w:r w:rsidR="00875A27" w:rsidRPr="00691F02">
        <w:t xml:space="preserve"> в порядке, определён</w:t>
      </w:r>
      <w:r w:rsidR="00875A27">
        <w:t>ном соглашением между МФЦ</w:t>
      </w:r>
      <w:r w:rsidR="00875A27" w:rsidRPr="00691F02">
        <w:t xml:space="preserve"> и Администрацией.</w:t>
      </w:r>
    </w:p>
    <w:p w:rsidR="009F5453" w:rsidRDefault="00875A27" w:rsidP="00875A27">
      <w:pPr>
        <w:ind w:firstLine="540"/>
        <w:jc w:val="both"/>
      </w:pPr>
      <w:r>
        <w:tab/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t>заявления</w:t>
      </w:r>
      <w:proofErr w:type="gramEnd"/>
      <w:r>
        <w:t xml:space="preserve"> и документы, представленные заявителем в традиционной форме.</w:t>
      </w:r>
    </w:p>
    <w:p w:rsidR="009F5453" w:rsidRDefault="009F5453" w:rsidP="009F5453">
      <w:pPr>
        <w:ind w:firstLine="540"/>
        <w:jc w:val="both"/>
      </w:pPr>
      <w: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9F5453" w:rsidRDefault="009F5453" w:rsidP="009F5453">
      <w:pPr>
        <w:ind w:firstLine="540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F5453" w:rsidRDefault="009F5453" w:rsidP="009F5453">
      <w:pPr>
        <w:ind w:firstLine="540"/>
        <w:jc w:val="both"/>
      </w:pPr>
      <w: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9F5453" w:rsidRDefault="009F5453" w:rsidP="009F5453">
      <w:pPr>
        <w:ind w:firstLine="540"/>
        <w:jc w:val="both"/>
      </w:pPr>
      <w: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9F5453" w:rsidRDefault="009F5453" w:rsidP="009F5453">
      <w:pPr>
        <w:ind w:firstLine="540"/>
        <w:jc w:val="both"/>
      </w:pPr>
      <w:r>
        <w:lastRenderedPageBreak/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9F5453" w:rsidRDefault="009F5453" w:rsidP="009F5453">
      <w:pPr>
        <w:ind w:firstLine="540"/>
        <w:jc w:val="both"/>
      </w:pPr>
      <w: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9F5453" w:rsidRDefault="009F5453" w:rsidP="009F5453">
      <w:pPr>
        <w:ind w:firstLine="540"/>
        <w:jc w:val="both"/>
      </w:pPr>
      <w: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9F5453" w:rsidRDefault="009F5453" w:rsidP="009F5453">
      <w:pPr>
        <w:ind w:firstLine="540"/>
        <w:jc w:val="both"/>
      </w:pPr>
      <w:r>
        <w:t>- дата представления документов;</w:t>
      </w:r>
    </w:p>
    <w:p w:rsidR="009F5453" w:rsidRDefault="009F5453" w:rsidP="009F5453">
      <w:pPr>
        <w:ind w:firstLine="540"/>
        <w:jc w:val="both"/>
      </w:pPr>
      <w: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9F5453" w:rsidRDefault="009F5453" w:rsidP="009F5453">
      <w:pPr>
        <w:ind w:firstLine="540"/>
        <w:jc w:val="both"/>
      </w:pPr>
      <w:r>
        <w:t>- подпись специалиста.</w:t>
      </w:r>
    </w:p>
    <w:p w:rsidR="009F5453" w:rsidRDefault="009F5453" w:rsidP="009F5453">
      <w:pPr>
        <w:ind w:firstLine="540"/>
        <w:jc w:val="both"/>
      </w:pPr>
      <w:r>
        <w:t>3.2.7. Специалист, ответственный за прием документов, передает их в установленном порядке для рассмотрения.</w:t>
      </w:r>
    </w:p>
    <w:p w:rsidR="009F5453" w:rsidRDefault="009F5453" w:rsidP="009F5453">
      <w:pPr>
        <w:ind w:firstLine="540"/>
        <w:jc w:val="both"/>
      </w:pPr>
      <w:r>
        <w:t>3.2.8. Результатом выполнения административной процедуры является прием документов заявителя на получение муниципальной услуги, передача их на рассмотрение и выдача заявителю документа о принятии решения.</w:t>
      </w:r>
    </w:p>
    <w:p w:rsidR="009F5453" w:rsidRDefault="009F5453" w:rsidP="009F5453">
      <w:pPr>
        <w:ind w:firstLine="540"/>
        <w:jc w:val="both"/>
      </w:pPr>
      <w:r>
        <w:t>Суммарная длительность административной процедуры - 30 минут.</w:t>
      </w:r>
    </w:p>
    <w:p w:rsidR="00875A27" w:rsidRDefault="00875A27" w:rsidP="009F5453">
      <w:pPr>
        <w:ind w:firstLine="540"/>
        <w:jc w:val="both"/>
      </w:pPr>
      <w:r w:rsidRPr="0092282F">
        <w:t xml:space="preserve">При подаче заявления на оказание муниципальной услуги через МФЦ (при наличии), заявитель может получить сведения о ходе ее исполнения посредством </w:t>
      </w:r>
      <w:r w:rsidRPr="0092282F">
        <w:rPr>
          <w:lang w:val="en-US"/>
        </w:rPr>
        <w:t>call</w:t>
      </w:r>
      <w:r w:rsidRPr="0092282F">
        <w:t xml:space="preserve">–центра МФЦ и </w:t>
      </w:r>
      <w:proofErr w:type="spellStart"/>
      <w:r w:rsidRPr="0092282F">
        <w:rPr>
          <w:lang w:val="en-US"/>
        </w:rPr>
        <w:t>sms</w:t>
      </w:r>
      <w:proofErr w:type="spellEnd"/>
      <w:r w:rsidRPr="0092282F">
        <w:t>–информирования</w:t>
      </w:r>
      <w:r>
        <w:t>.</w:t>
      </w:r>
    </w:p>
    <w:p w:rsidR="009F5453" w:rsidRDefault="009F5453" w:rsidP="009F5453">
      <w:pPr>
        <w:ind w:firstLine="540"/>
        <w:jc w:val="both"/>
      </w:pPr>
      <w:r>
        <w:t xml:space="preserve">   3.3. Рассмотрение поданных документов и </w:t>
      </w:r>
      <w:r w:rsidRPr="00A17EBB">
        <w:t>принятие решения о переводе нежилого помещения в жилое помещение.</w:t>
      </w:r>
    </w:p>
    <w:p w:rsidR="009F5453" w:rsidRDefault="009F5453" w:rsidP="009F5453">
      <w:pPr>
        <w:ind w:firstLine="540"/>
        <w:jc w:val="both"/>
      </w:pPr>
      <w: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9F5453" w:rsidRDefault="009F5453" w:rsidP="009F5453">
      <w:pPr>
        <w:ind w:firstLine="540"/>
        <w:jc w:val="both"/>
      </w:pPr>
      <w:r>
        <w:t xml:space="preserve">3.3.2. Вопрос о возможности перевода нежилого помещения в жилое помещение выносится на рассмотрение комиссии, наделенной соответствующими полномочиями и сформированной правовым </w:t>
      </w:r>
      <w:r w:rsidRPr="00E47E60">
        <w:t>актом</w:t>
      </w:r>
      <w:r>
        <w:t xml:space="preserve"> администрации Преображенского сельсовета  (далее по тексту – комиссия), не позднее чем через 30 дней со дня приема представленных документов.</w:t>
      </w:r>
    </w:p>
    <w:p w:rsidR="009F5453" w:rsidRDefault="009F5453" w:rsidP="009F5453">
      <w:pPr>
        <w:ind w:firstLine="540"/>
        <w:jc w:val="both"/>
      </w:pPr>
      <w:r>
        <w:t>3.3.3.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трех рабочих дней. В случае необходимости, члены комиссии выезжают на объект для осмотра переводимого помещения. Общий срок предварительного ознакомления членов комиссии с представленными документами не должен превышать тридцати 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9F5453" w:rsidRDefault="009F5453" w:rsidP="009F5453">
      <w:pPr>
        <w:ind w:firstLine="540"/>
        <w:jc w:val="both"/>
      </w:pPr>
      <w:r>
        <w:lastRenderedPageBreak/>
        <w:t xml:space="preserve">3.3.4. Комиссия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9F5453" w:rsidRDefault="009F5453" w:rsidP="009F5453">
      <w:pPr>
        <w:ind w:firstLine="540"/>
        <w:jc w:val="both"/>
      </w:pPr>
      <w:r>
        <w:t xml:space="preserve">В случае принятия решения о возможности перевода нежилого помещения в жилое помещение, комиссия определяет перечень работ и условий по их проведению, необходимых для использования помещения в качестве жилого. </w:t>
      </w:r>
    </w:p>
    <w:p w:rsidR="009F5453" w:rsidRDefault="009F5453" w:rsidP="009F5453">
      <w:pPr>
        <w:ind w:firstLine="540"/>
        <w:jc w:val="both"/>
      </w:pPr>
      <w:r>
        <w:t>В случае принятия решения о невозможности перевода жилого помещения в нежилое помещение, комиссия указывает основания, по которым перевод не может быть осуществлен.</w:t>
      </w:r>
      <w:r w:rsidR="00875A27">
        <w:t xml:space="preserve"> </w:t>
      </w:r>
      <w:r w:rsidR="00875A27" w:rsidRPr="0092282F">
        <w:t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875A27">
        <w:t>.</w:t>
      </w:r>
    </w:p>
    <w:p w:rsidR="009F5453" w:rsidRDefault="009F5453" w:rsidP="009F5453">
      <w:pPr>
        <w:ind w:firstLine="540"/>
        <w:jc w:val="both"/>
      </w:pPr>
      <w:r>
        <w:t>Решение комиссии оформляется протоколом.</w:t>
      </w:r>
    </w:p>
    <w:p w:rsidR="009F5453" w:rsidRPr="00D26933" w:rsidRDefault="009F5453" w:rsidP="00D26933">
      <w:pPr>
        <w:jc w:val="both"/>
        <w:rPr>
          <w:lang w:val="en-US"/>
        </w:rPr>
      </w:pPr>
    </w:p>
    <w:p w:rsidR="009F5453" w:rsidRPr="007F7EA1" w:rsidRDefault="009F5453" w:rsidP="009F5453">
      <w:pPr>
        <w:ind w:firstLine="540"/>
        <w:jc w:val="center"/>
        <w:rPr>
          <w:b/>
        </w:rPr>
      </w:pPr>
      <w:r w:rsidRPr="007F7EA1">
        <w:rPr>
          <w:b/>
        </w:rPr>
        <w:t xml:space="preserve">IV. Порядок и формы </w:t>
      </w:r>
      <w:proofErr w:type="gramStart"/>
      <w:r w:rsidRPr="007F7EA1">
        <w:rPr>
          <w:b/>
        </w:rPr>
        <w:t>контроля за</w:t>
      </w:r>
      <w:proofErr w:type="gramEnd"/>
      <w:r w:rsidRPr="007F7EA1">
        <w:rPr>
          <w:b/>
        </w:rPr>
        <w:t xml:space="preserve"> совершением действий</w:t>
      </w:r>
    </w:p>
    <w:p w:rsidR="009F5453" w:rsidRDefault="009F5453" w:rsidP="009F5453">
      <w:pPr>
        <w:ind w:firstLine="540"/>
        <w:jc w:val="center"/>
        <w:rPr>
          <w:b/>
        </w:rPr>
      </w:pPr>
      <w:r w:rsidRPr="007F7EA1">
        <w:rPr>
          <w:b/>
        </w:rPr>
        <w:t>по предоставлению  муниципальной  услуги</w:t>
      </w:r>
    </w:p>
    <w:p w:rsidR="007C4D35" w:rsidRPr="007F7EA1" w:rsidRDefault="007C4D35" w:rsidP="009F5453">
      <w:pPr>
        <w:ind w:firstLine="540"/>
        <w:jc w:val="center"/>
        <w:rPr>
          <w:b/>
        </w:rPr>
      </w:pPr>
    </w:p>
    <w:p w:rsidR="009F5453" w:rsidRDefault="009F5453" w:rsidP="009F5453">
      <w:pPr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муниципальными 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9F5453" w:rsidRDefault="009F5453" w:rsidP="009F5453">
      <w:pPr>
        <w:ind w:firstLine="540"/>
        <w:jc w:val="both"/>
      </w:pPr>
      <w: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администрации.</w:t>
      </w:r>
    </w:p>
    <w:p w:rsidR="009F5453" w:rsidRDefault="009F5453" w:rsidP="009F5453">
      <w:pPr>
        <w:ind w:firstLine="540"/>
        <w:jc w:val="both"/>
      </w:pPr>
      <w: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 услуги.</w:t>
      </w:r>
    </w:p>
    <w:p w:rsidR="009F5453" w:rsidRDefault="009F5453" w:rsidP="009F5453">
      <w:pPr>
        <w:ind w:firstLine="540"/>
        <w:jc w:val="both"/>
      </w:pPr>
      <w: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9F5453" w:rsidRDefault="009F5453" w:rsidP="009F5453">
      <w:pPr>
        <w:ind w:firstLine="540"/>
        <w:jc w:val="both"/>
      </w:pPr>
    </w:p>
    <w:p w:rsidR="00D26933" w:rsidRDefault="00D26933"/>
    <w:p w:rsidR="00D26933" w:rsidRDefault="00D26933" w:rsidP="00D26933">
      <w:pPr>
        <w:ind w:firstLine="709"/>
        <w:jc w:val="center"/>
        <w:rPr>
          <w:b/>
          <w:color w:val="auto"/>
          <w:shd w:val="clear" w:color="auto" w:fill="FFFFFF"/>
        </w:rPr>
      </w:pPr>
      <w:r w:rsidRPr="00D26933">
        <w:rPr>
          <w:b/>
          <w:color w:val="auto"/>
          <w:lang w:val="en-US"/>
        </w:rPr>
        <w:t>V</w:t>
      </w:r>
      <w:r w:rsidRPr="00D26933">
        <w:rPr>
          <w:b/>
          <w:color w:val="auto"/>
        </w:rPr>
        <w:t xml:space="preserve">. </w:t>
      </w:r>
      <w:r w:rsidRPr="00D26933">
        <w:rPr>
          <w:b/>
          <w:color w:val="auto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D26933" w:rsidRPr="00D26933" w:rsidRDefault="00D26933" w:rsidP="00D26933">
      <w:pPr>
        <w:ind w:firstLine="709"/>
        <w:jc w:val="center"/>
        <w:rPr>
          <w:color w:val="auto"/>
          <w:shd w:val="clear" w:color="auto" w:fill="FFFFFF"/>
        </w:rPr>
      </w:pPr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  <w:shd w:val="clear" w:color="auto" w:fill="FFFFFF"/>
        </w:rPr>
        <w:t>5.1. Заявитель может обратиться с жалобой   в следующих случаях:</w:t>
      </w:r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  <w:shd w:val="clear" w:color="auto" w:fill="FFFFFF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D26933">
        <w:rPr>
          <w:color w:val="auto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D26933">
        <w:rPr>
          <w:color w:val="auto"/>
          <w:shd w:val="clear" w:color="auto" w:fill="FFFFFF"/>
        </w:rPr>
        <w:t xml:space="preserve"> муниципальных услуг";</w:t>
      </w:r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D26933">
        <w:rPr>
          <w:color w:val="auto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D26933">
        <w:rPr>
          <w:color w:val="auto"/>
          <w:shd w:val="clear" w:color="auto" w:fill="FFFFFF"/>
        </w:rPr>
        <w:t xml:space="preserve"> муниципальных услуг";</w:t>
      </w:r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proofErr w:type="gramStart"/>
      <w:r w:rsidRPr="00D26933">
        <w:rPr>
          <w:color w:val="auto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D26933">
        <w:rPr>
          <w:color w:val="auto"/>
          <w:shd w:val="clear" w:color="auto" w:fill="FFFFFF"/>
        </w:rPr>
        <w:t xml:space="preserve"> срока таких исправлений. </w:t>
      </w:r>
      <w:proofErr w:type="gramStart"/>
      <w:r w:rsidRPr="00D26933">
        <w:rPr>
          <w:color w:val="auto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D26933">
        <w:rPr>
          <w:color w:val="auto"/>
          <w:shd w:val="clear" w:color="auto" w:fill="FFFFFF"/>
        </w:rPr>
        <w:t xml:space="preserve"> муниципальных услуг"</w:t>
      </w:r>
      <w:proofErr w:type="gramStart"/>
      <w:r w:rsidRPr="00D26933">
        <w:rPr>
          <w:color w:val="auto"/>
          <w:shd w:val="clear" w:color="auto" w:fill="FFFFFF"/>
        </w:rPr>
        <w:t xml:space="preserve"> ;</w:t>
      </w:r>
      <w:proofErr w:type="gramEnd"/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  <w:shd w:val="clear" w:color="auto" w:fill="FFFFFF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D26933" w:rsidRPr="00D26933" w:rsidRDefault="00D26933" w:rsidP="00D26933">
      <w:pPr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D26933">
        <w:rPr>
          <w:color w:val="auto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D26933">
        <w:rPr>
          <w:color w:val="auto"/>
          <w:shd w:val="clear" w:color="auto" w:fill="FFFFFF"/>
        </w:rPr>
        <w:t xml:space="preserve"> муниципальных услуг".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r w:rsidRPr="00D26933">
        <w:rPr>
          <w:color w:val="auto"/>
        </w:rPr>
        <w:t xml:space="preserve">5.2. </w:t>
      </w:r>
      <w:proofErr w:type="gramStart"/>
      <w:r w:rsidRPr="00D26933">
        <w:rPr>
          <w:color w:val="auto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9" w:anchor="/document/12177515/entry/16011" w:history="1">
        <w:r w:rsidRPr="00D26933">
          <w:rPr>
            <w:color w:val="0000FF"/>
            <w:u w:val="single"/>
          </w:rPr>
          <w:t>частью 1.1 статьи 16</w:t>
        </w:r>
      </w:hyperlink>
      <w:r w:rsidRPr="00D26933">
        <w:rPr>
          <w:color w:val="auto"/>
        </w:rPr>
        <w:t> 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D26933">
        <w:rPr>
          <w:color w:val="auto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r w:rsidRPr="00D26933">
        <w:rPr>
          <w:color w:val="auto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26933">
        <w:rPr>
          <w:color w:val="auto"/>
        </w:rPr>
        <w:t>Жалоба на решения и действия (бездействие) организаций, предусмотренных </w:t>
      </w:r>
      <w:hyperlink r:id="rId10" w:anchor="/document/12177515/entry/16011" w:history="1">
        <w:r w:rsidRPr="00D26933">
          <w:rPr>
            <w:color w:val="0000FF"/>
            <w:u w:val="single"/>
          </w:rPr>
          <w:t>частью 1.1 статьи 16</w:t>
        </w:r>
      </w:hyperlink>
      <w:r w:rsidRPr="00D26933">
        <w:rPr>
          <w:color w:val="auto"/>
        </w:rPr>
        <w:t xml:space="preserve">  Федерального закона от 27 июля 2010 г. N 210-ФЗ "Об организации предоставления государственных и муниципальных услуг", а также их работников может быть </w:t>
      </w:r>
      <w:r w:rsidRPr="00D26933">
        <w:rPr>
          <w:color w:val="auto"/>
        </w:rPr>
        <w:lastRenderedPageBreak/>
        <w:t>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D26933">
        <w:rPr>
          <w:color w:val="auto"/>
        </w:rPr>
        <w:t xml:space="preserve"> также может быть </w:t>
      </w:r>
      <w:proofErr w:type="gramStart"/>
      <w:r w:rsidRPr="00D26933">
        <w:rPr>
          <w:color w:val="auto"/>
        </w:rPr>
        <w:t>принята</w:t>
      </w:r>
      <w:proofErr w:type="gramEnd"/>
      <w:r w:rsidRPr="00D26933">
        <w:rPr>
          <w:color w:val="auto"/>
        </w:rPr>
        <w:t xml:space="preserve"> при личном приеме заявителя.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r w:rsidRPr="00D26933">
        <w:rPr>
          <w:color w:val="auto"/>
        </w:rPr>
        <w:t>5.3. Жалоба должна содержать: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proofErr w:type="gramStart"/>
      <w:r w:rsidRPr="00D26933">
        <w:rPr>
          <w:color w:val="auto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1" w:anchor="/document/12177515/entry/16011" w:history="1">
        <w:r w:rsidRPr="00D26933">
          <w:rPr>
            <w:color w:val="0000FF"/>
            <w:u w:val="single"/>
          </w:rPr>
          <w:t>частью 1.1 статьи 16</w:t>
        </w:r>
      </w:hyperlink>
      <w:r w:rsidRPr="00D26933">
        <w:rPr>
          <w:color w:val="auto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proofErr w:type="gramStart"/>
      <w:r w:rsidRPr="00D26933">
        <w:rPr>
          <w:color w:val="auto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r w:rsidRPr="00D26933">
        <w:rPr>
          <w:color w:val="auto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2" w:anchor="/document/12177515/entry/16011" w:history="1">
        <w:r w:rsidRPr="00D26933">
          <w:rPr>
            <w:color w:val="0000FF"/>
            <w:u w:val="single"/>
          </w:rPr>
          <w:t>частью 1.1 статьи 16</w:t>
        </w:r>
      </w:hyperlink>
      <w:r w:rsidRPr="00D26933">
        <w:rPr>
          <w:color w:val="auto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proofErr w:type="gramStart"/>
      <w:r w:rsidRPr="00D26933">
        <w:rPr>
          <w:color w:val="auto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3" w:anchor="/document/12177515/entry/16011" w:history="1">
        <w:r w:rsidRPr="00D26933">
          <w:rPr>
            <w:color w:val="0000FF"/>
            <w:u w:val="single"/>
          </w:rPr>
          <w:t>частью 1.1 статьи 16</w:t>
        </w:r>
      </w:hyperlink>
      <w:r w:rsidRPr="00D26933">
        <w:rPr>
          <w:color w:val="auto"/>
        </w:rPr>
        <w:t> 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D26933">
        <w:rPr>
          <w:color w:val="auto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r w:rsidRPr="00D26933">
        <w:rPr>
          <w:color w:val="auto"/>
        </w:rPr>
        <w:t xml:space="preserve">5.4. </w:t>
      </w:r>
      <w:proofErr w:type="gramStart"/>
      <w:r w:rsidRPr="00D26933">
        <w:rPr>
          <w:color w:val="auto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14" w:anchor="/document/12177515/entry/16011" w:history="1">
        <w:r w:rsidRPr="00D26933">
          <w:rPr>
            <w:color w:val="0000FF"/>
            <w:u w:val="single"/>
          </w:rPr>
          <w:t>частью 1.1 статьи 16</w:t>
        </w:r>
      </w:hyperlink>
      <w:r w:rsidRPr="00D26933">
        <w:rPr>
          <w:color w:val="auto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D26933">
        <w:rPr>
          <w:color w:val="auto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</w:t>
      </w:r>
      <w:r w:rsidRPr="00D26933">
        <w:rPr>
          <w:color w:val="auto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r w:rsidRPr="00D26933">
        <w:rPr>
          <w:color w:val="auto"/>
        </w:rPr>
        <w:t xml:space="preserve">5.5. </w:t>
      </w:r>
      <w:r w:rsidRPr="00D26933">
        <w:rPr>
          <w:color w:val="auto"/>
          <w:shd w:val="clear" w:color="auto" w:fill="FFFFFF"/>
        </w:rPr>
        <w:t>По результатам рассмотрения жалобы принимается одно из следующих решений</w:t>
      </w:r>
      <w:r w:rsidRPr="00D26933">
        <w:rPr>
          <w:color w:val="auto"/>
        </w:rPr>
        <w:t>: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proofErr w:type="gramStart"/>
      <w:r w:rsidRPr="00D26933">
        <w:rPr>
          <w:color w:val="auto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r w:rsidRPr="00D26933">
        <w:rPr>
          <w:color w:val="auto"/>
        </w:rPr>
        <w:t>2) в удовлетворении жалобы отказывается.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</w:rPr>
      </w:pPr>
      <w:r w:rsidRPr="00D26933">
        <w:rPr>
          <w:color w:val="auto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6933" w:rsidRPr="00D26933" w:rsidRDefault="00D26933" w:rsidP="00D26933">
      <w:pPr>
        <w:shd w:val="clear" w:color="auto" w:fill="FFFFFF"/>
        <w:ind w:firstLine="709"/>
        <w:jc w:val="both"/>
        <w:rPr>
          <w:color w:val="auto"/>
          <w:shd w:val="clear" w:color="auto" w:fill="FFFFFF"/>
        </w:rPr>
      </w:pPr>
      <w:r w:rsidRPr="00D26933">
        <w:rPr>
          <w:color w:val="auto"/>
        </w:rPr>
        <w:t xml:space="preserve">5.7. </w:t>
      </w:r>
      <w:r w:rsidRPr="00D26933">
        <w:rPr>
          <w:color w:val="auto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D26933">
        <w:rPr>
          <w:color w:val="auto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D26933">
        <w:rPr>
          <w:color w:val="auto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26933" w:rsidRDefault="00D26933"/>
    <w:sectPr w:rsidR="00D26933" w:rsidSect="00D269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739"/>
    <w:multiLevelType w:val="hybridMultilevel"/>
    <w:tmpl w:val="395032AE"/>
    <w:lvl w:ilvl="0" w:tplc="AE08E5A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453"/>
    <w:rsid w:val="00060B87"/>
    <w:rsid w:val="000D4E46"/>
    <w:rsid w:val="00132C5F"/>
    <w:rsid w:val="00161937"/>
    <w:rsid w:val="00346476"/>
    <w:rsid w:val="00416837"/>
    <w:rsid w:val="00424A34"/>
    <w:rsid w:val="005E7E63"/>
    <w:rsid w:val="007C4D35"/>
    <w:rsid w:val="007C5799"/>
    <w:rsid w:val="00875A27"/>
    <w:rsid w:val="00876EE8"/>
    <w:rsid w:val="00981431"/>
    <w:rsid w:val="009F2FC2"/>
    <w:rsid w:val="009F5453"/>
    <w:rsid w:val="00A04DAC"/>
    <w:rsid w:val="00AB494C"/>
    <w:rsid w:val="00C64062"/>
    <w:rsid w:val="00D26933"/>
    <w:rsid w:val="00F2710D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5453"/>
    <w:rPr>
      <w:color w:val="0000FF"/>
      <w:u w:val="single"/>
    </w:rPr>
  </w:style>
  <w:style w:type="paragraph" w:customStyle="1" w:styleId="u">
    <w:name w:val="u"/>
    <w:basedOn w:val="a"/>
    <w:rsid w:val="009F545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9F5453"/>
  </w:style>
  <w:style w:type="character" w:styleId="a4">
    <w:name w:val="Strong"/>
    <w:basedOn w:val="a0"/>
    <w:qFormat/>
    <w:rsid w:val="009F5453"/>
    <w:rPr>
      <w:b/>
      <w:bCs/>
    </w:rPr>
  </w:style>
  <w:style w:type="paragraph" w:customStyle="1" w:styleId="f">
    <w:name w:val="f"/>
    <w:basedOn w:val="a"/>
    <w:rsid w:val="009F545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7C4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housing/55_3.html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eobragenka.iskitim-r.ru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5B93-A7DE-4CFC-B612-623E1890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6329</Words>
  <Characters>36081</Characters>
  <Application>Microsoft Office Word</Application>
  <DocSecurity>0</DocSecurity>
  <Lines>300</Lines>
  <Paragraphs>84</Paragraphs>
  <ScaleCrop>false</ScaleCrop>
  <Company>Microsoft</Company>
  <LinksUpToDate>false</LinksUpToDate>
  <CharactersWithSpaces>42326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Преображенка</cp:lastModifiedBy>
  <cp:revision>30</cp:revision>
  <dcterms:created xsi:type="dcterms:W3CDTF">2012-08-10T05:37:00Z</dcterms:created>
  <dcterms:modified xsi:type="dcterms:W3CDTF">2018-07-24T06:01:00Z</dcterms:modified>
</cp:coreProperties>
</file>