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E90358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 от 27 января 2023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9626D0">
              <w:rPr>
                <w:rFonts w:ascii="Times New Roman" w:hAnsi="Times New Roman" w:cs="Times New Roman"/>
                <w:sz w:val="24"/>
                <w:szCs w:val="24"/>
              </w:rPr>
              <w:t>…... 1-1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C1094A">
              <w:rPr>
                <w:rFonts w:ascii="Times New Roman" w:hAnsi="Times New Roman" w:cs="Times New Roman"/>
                <w:sz w:val="24"/>
                <w:szCs w:val="24"/>
              </w:rPr>
              <w:t>…….0-0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1094A" w:rsidRPr="003D5008" w:rsidTr="003D5008">
        <w:tc>
          <w:tcPr>
            <w:tcW w:w="5210" w:type="dxa"/>
          </w:tcPr>
          <w:p w:rsidR="00C1094A" w:rsidRPr="00C1094A" w:rsidRDefault="00C1094A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246" w:type="dxa"/>
          </w:tcPr>
          <w:p w:rsidR="00C1094A" w:rsidRPr="003D5008" w:rsidRDefault="00C1094A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  <w:r w:rsidR="00865B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865B94">
              <w:rPr>
                <w:rFonts w:ascii="Times New Roman" w:hAnsi="Times New Roman" w:cs="Times New Roman"/>
                <w:sz w:val="24"/>
                <w:szCs w:val="24"/>
              </w:rPr>
              <w:t xml:space="preserve"> по НСО </w:t>
            </w:r>
            <w:r w:rsidR="00F73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65B94">
              <w:rPr>
                <w:rFonts w:ascii="Times New Roman" w:hAnsi="Times New Roman" w:cs="Times New Roman"/>
                <w:sz w:val="24"/>
                <w:szCs w:val="24"/>
              </w:rPr>
              <w:t>……………..2-4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B94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администрации Преображенского сельсовета</w:t>
      </w:r>
    </w:p>
    <w:p w:rsidR="009626D0" w:rsidRDefault="009626D0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65C0">
        <w:rPr>
          <w:rFonts w:ascii="Times New Roman" w:hAnsi="Times New Roman" w:cs="Times New Roman"/>
          <w:b/>
          <w:sz w:val="16"/>
          <w:szCs w:val="16"/>
        </w:rPr>
        <w:t xml:space="preserve">АДМИНИСТРАЦИЯ ПРЕОБРАЖЕНСКОГО СЕЛЬСОВЕТА </w:t>
      </w: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65C0">
        <w:rPr>
          <w:rFonts w:ascii="Times New Roman" w:hAnsi="Times New Roman" w:cs="Times New Roman"/>
          <w:b/>
          <w:sz w:val="16"/>
          <w:szCs w:val="16"/>
        </w:rPr>
        <w:t xml:space="preserve"> ИСКИТИМСКОГО  РАЙОНА  НОВОСИБИРСКОЙ ОБЛАСТИ</w:t>
      </w:r>
    </w:p>
    <w:p w:rsidR="00E90358" w:rsidRPr="00D065C0" w:rsidRDefault="00E90358" w:rsidP="00E903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065C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D065C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D065C0">
        <w:rPr>
          <w:rFonts w:ascii="Times New Roman" w:hAnsi="Times New Roman" w:cs="Times New Roman"/>
          <w:sz w:val="16"/>
          <w:szCs w:val="16"/>
          <w:u w:val="single"/>
        </w:rPr>
        <w:t>12.01.2023</w:t>
      </w:r>
      <w:r w:rsidRPr="00D065C0">
        <w:rPr>
          <w:rFonts w:ascii="Times New Roman" w:hAnsi="Times New Roman" w:cs="Times New Roman"/>
          <w:sz w:val="16"/>
          <w:szCs w:val="16"/>
        </w:rPr>
        <w:t xml:space="preserve"> № </w:t>
      </w:r>
      <w:r w:rsidRPr="00D065C0">
        <w:rPr>
          <w:rFonts w:ascii="Times New Roman" w:hAnsi="Times New Roman" w:cs="Times New Roman"/>
          <w:sz w:val="16"/>
          <w:szCs w:val="16"/>
          <w:u w:val="single"/>
        </w:rPr>
        <w:t>02</w:t>
      </w:r>
    </w:p>
    <w:p w:rsidR="00E90358" w:rsidRPr="00D065C0" w:rsidRDefault="00E90358" w:rsidP="00E903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D065C0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D065C0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D065C0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E90358" w:rsidRPr="00D065C0" w:rsidRDefault="00E90358" w:rsidP="00E90358">
      <w:pPr>
        <w:spacing w:after="0"/>
        <w:ind w:right="4420"/>
        <w:jc w:val="center"/>
        <w:rPr>
          <w:rFonts w:ascii="Times New Roman" w:hAnsi="Times New Roman" w:cs="Times New Roman"/>
          <w:sz w:val="16"/>
          <w:szCs w:val="16"/>
        </w:rPr>
      </w:pPr>
    </w:p>
    <w:p w:rsidR="00E90358" w:rsidRPr="00D065C0" w:rsidRDefault="00E90358" w:rsidP="00E9035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065C0">
        <w:rPr>
          <w:rFonts w:ascii="Times New Roman" w:hAnsi="Times New Roman" w:cs="Times New Roman"/>
          <w:b w:val="0"/>
          <w:sz w:val="16"/>
          <w:szCs w:val="16"/>
        </w:rPr>
        <w:t xml:space="preserve">Об установлении норматива стоимости 1 </w:t>
      </w:r>
      <w:proofErr w:type="spellStart"/>
      <w:r w:rsidRPr="00D065C0">
        <w:rPr>
          <w:rFonts w:ascii="Times New Roman" w:hAnsi="Times New Roman" w:cs="Times New Roman"/>
          <w:b w:val="0"/>
          <w:sz w:val="16"/>
          <w:szCs w:val="16"/>
        </w:rPr>
        <w:t>кв</w:t>
      </w:r>
      <w:proofErr w:type="gramStart"/>
      <w:r w:rsidRPr="00D065C0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spellEnd"/>
      <w:proofErr w:type="gramEnd"/>
      <w:r w:rsidRPr="00D065C0">
        <w:rPr>
          <w:rFonts w:ascii="Times New Roman" w:hAnsi="Times New Roman" w:cs="Times New Roman"/>
          <w:b w:val="0"/>
          <w:sz w:val="16"/>
          <w:szCs w:val="16"/>
        </w:rPr>
        <w:t xml:space="preserve"> общей площади жилья в Преображенском сельсовете </w:t>
      </w:r>
      <w:proofErr w:type="spellStart"/>
      <w:r w:rsidRPr="00D065C0">
        <w:rPr>
          <w:rFonts w:ascii="Times New Roman" w:hAnsi="Times New Roman" w:cs="Times New Roman"/>
          <w:b w:val="0"/>
          <w:sz w:val="16"/>
          <w:szCs w:val="16"/>
        </w:rPr>
        <w:t>Искитимского</w:t>
      </w:r>
      <w:proofErr w:type="spellEnd"/>
      <w:r w:rsidRPr="00D065C0">
        <w:rPr>
          <w:rFonts w:ascii="Times New Roman" w:hAnsi="Times New Roman" w:cs="Times New Roman"/>
          <w:b w:val="0"/>
          <w:sz w:val="16"/>
          <w:szCs w:val="16"/>
        </w:rPr>
        <w:t xml:space="preserve"> района Новосибирской области для молодой семьи-участницы</w:t>
      </w:r>
      <w:r w:rsidR="009626D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D065C0">
        <w:rPr>
          <w:rFonts w:ascii="Times New Roman" w:hAnsi="Times New Roman" w:cs="Times New Roman"/>
          <w:b w:val="0"/>
          <w:sz w:val="16"/>
          <w:szCs w:val="16"/>
        </w:rPr>
        <w:t>государственной  программы Российской Федерации  "Обеспечение доступным и комфортным жильем и коммунальными услугами граждан Российской Федерации"</w:t>
      </w:r>
    </w:p>
    <w:p w:rsidR="00E90358" w:rsidRPr="00D065C0" w:rsidRDefault="00E90358" w:rsidP="00E90358">
      <w:pPr>
        <w:spacing w:after="0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0358" w:rsidRPr="00D065C0" w:rsidRDefault="00E90358" w:rsidP="00E90358">
      <w:pPr>
        <w:pStyle w:val="1"/>
        <w:spacing w:line="288" w:lineRule="atLeast"/>
        <w:ind w:firstLine="708"/>
        <w:rPr>
          <w:rFonts w:eastAsia="Calibri"/>
          <w:b w:val="0"/>
          <w:sz w:val="16"/>
          <w:szCs w:val="16"/>
        </w:rPr>
      </w:pPr>
      <w:proofErr w:type="gramStart"/>
      <w:r w:rsidRPr="00D065C0">
        <w:rPr>
          <w:rFonts w:eastAsia="Calibri"/>
          <w:b w:val="0"/>
          <w:sz w:val="16"/>
          <w:szCs w:val="16"/>
        </w:rPr>
        <w:t>В соответствии с Федеральным законом от 06.10.2003 №131-ФЗ «Об общих правилах организации местного самоуправления в Российской Федерации», 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Правилами предоставления молодым семьям социальных выплат на приобретение (строительство) жилья и их использования, утвержденных постановлением Правительства</w:t>
      </w:r>
      <w:proofErr w:type="gramEnd"/>
      <w:r w:rsidRPr="00D065C0">
        <w:rPr>
          <w:rFonts w:eastAsia="Calibri"/>
          <w:b w:val="0"/>
          <w:sz w:val="16"/>
          <w:szCs w:val="16"/>
        </w:rPr>
        <w:t xml:space="preserve"> Российской Федерации от 17.12.2010 N 1050 «О 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Федерации»», </w:t>
      </w:r>
      <w:r w:rsidRPr="00D065C0">
        <w:rPr>
          <w:rStyle w:val="a5"/>
          <w:b w:val="0"/>
          <w:sz w:val="16"/>
          <w:szCs w:val="16"/>
          <w:shd w:val="clear" w:color="auto" w:fill="FFFFFF"/>
        </w:rPr>
        <w:t>Приказом</w:t>
      </w:r>
      <w:r w:rsidRPr="00D065C0">
        <w:rPr>
          <w:b w:val="0"/>
          <w:sz w:val="16"/>
          <w:szCs w:val="16"/>
          <w:shd w:val="clear" w:color="auto" w:fill="FFFFFF"/>
        </w:rPr>
        <w:t> </w:t>
      </w:r>
      <w:r w:rsidRPr="00D065C0">
        <w:rPr>
          <w:b w:val="0"/>
          <w:color w:val="000000"/>
          <w:spacing w:val="3"/>
          <w:sz w:val="16"/>
          <w:szCs w:val="16"/>
        </w:rPr>
        <w:t xml:space="preserve">   </w:t>
      </w:r>
      <w:r w:rsidRPr="00D065C0">
        <w:rPr>
          <w:b w:val="0"/>
          <w:color w:val="000000"/>
          <w:sz w:val="16"/>
          <w:szCs w:val="16"/>
        </w:rPr>
        <w:t>Министерства строительства и жилищно-коммунального хозяйства Российской Федерации (Минстрой России) от 18 августа 2021 г. N584/</w:t>
      </w:r>
      <w:proofErr w:type="spellStart"/>
      <w:proofErr w:type="gramStart"/>
      <w:r w:rsidRPr="00D065C0">
        <w:rPr>
          <w:b w:val="0"/>
          <w:color w:val="000000"/>
          <w:sz w:val="16"/>
          <w:szCs w:val="16"/>
        </w:rPr>
        <w:t>пр</w:t>
      </w:r>
      <w:proofErr w:type="spellEnd"/>
      <w:proofErr w:type="gramEnd"/>
      <w:r w:rsidRPr="00D065C0">
        <w:rPr>
          <w:b w:val="0"/>
          <w:color w:val="000000"/>
          <w:sz w:val="16"/>
          <w:szCs w:val="16"/>
        </w:rPr>
        <w:t xml:space="preserve"> "Об утверждении Методики определения норматива стоимости одного квадратного метра общей площади жилого помещения по  Российской Федерации и средней рыночной стоимости одного квадратного метра общей площади жилого помещения по  субъектам Российской Федерации"</w:t>
      </w:r>
    </w:p>
    <w:p w:rsidR="00E90358" w:rsidRPr="00D065C0" w:rsidRDefault="00E90358" w:rsidP="009626D0">
      <w:pPr>
        <w:pStyle w:val="1"/>
        <w:spacing w:line="288" w:lineRule="atLeast"/>
        <w:ind w:firstLine="0"/>
        <w:rPr>
          <w:b w:val="0"/>
          <w:color w:val="000000"/>
          <w:sz w:val="16"/>
          <w:szCs w:val="16"/>
        </w:rPr>
      </w:pPr>
      <w:r w:rsidRPr="00D065C0">
        <w:rPr>
          <w:rFonts w:eastAsia="Calibri"/>
          <w:b w:val="0"/>
          <w:sz w:val="16"/>
          <w:szCs w:val="16"/>
        </w:rPr>
        <w:t>ПОСТАНОВЛЯЮ:</w:t>
      </w:r>
    </w:p>
    <w:p w:rsidR="00E90358" w:rsidRPr="00D065C0" w:rsidRDefault="00E90358" w:rsidP="00E90358">
      <w:pPr>
        <w:spacing w:after="0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1. </w:t>
      </w:r>
      <w:proofErr w:type="gramStart"/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Установить на </w:t>
      </w:r>
      <w:r w:rsidRPr="00D065C0">
        <w:rPr>
          <w:rFonts w:ascii="Times New Roman" w:hAnsi="Times New Roman" w:cs="Times New Roman"/>
          <w:color w:val="000000"/>
          <w:spacing w:val="3"/>
          <w:sz w:val="16"/>
          <w:szCs w:val="16"/>
          <w:lang w:val="en-US"/>
        </w:rPr>
        <w:t>I</w:t>
      </w:r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 квартал 2023 года норматив стоимости 1 кв. м общей площади жилья в Преображенском сельсовете </w:t>
      </w:r>
      <w:proofErr w:type="spellStart"/>
      <w:r w:rsidRPr="00D065C0">
        <w:rPr>
          <w:rFonts w:ascii="Times New Roman" w:eastAsia="Calibri" w:hAnsi="Times New Roman" w:cs="Times New Roman"/>
          <w:sz w:val="16"/>
          <w:szCs w:val="16"/>
        </w:rPr>
        <w:t>Искитимского</w:t>
      </w:r>
      <w:proofErr w:type="spellEnd"/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  района Новосибирской области в размере 34118 (тридцать четыре тысячи сто восемнадцать) рублей для расчета размера социальных выплат на приобретение (строительство) и их использования жилья для молодой семьи – участницы основного мероприятия "Обеспечение жильем молодых семей" государственной  программы  Российской Федерации "Обеспечение доступным и комфортным</w:t>
      </w:r>
      <w:proofErr w:type="gramEnd"/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 жильем и коммунальными услугами граждан Российской Федерации».</w:t>
      </w:r>
    </w:p>
    <w:p w:rsidR="00E90358" w:rsidRPr="00D065C0" w:rsidRDefault="00E90358" w:rsidP="00E90358">
      <w:pPr>
        <w:spacing w:after="0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2. Опубликовать  настоящее постановление в периодическом  печатном издании "Вестник Преображенского сельсовета" и разместить на официальном сайте администрации Преображенского сельсовета </w:t>
      </w:r>
      <w:proofErr w:type="spellStart"/>
      <w:r w:rsidRPr="00D065C0">
        <w:rPr>
          <w:rFonts w:ascii="Times New Roman" w:eastAsia="Calibri" w:hAnsi="Times New Roman" w:cs="Times New Roman"/>
          <w:sz w:val="16"/>
          <w:szCs w:val="16"/>
        </w:rPr>
        <w:t>Искитимского</w:t>
      </w:r>
      <w:proofErr w:type="spellEnd"/>
      <w:r w:rsidRPr="00D065C0">
        <w:rPr>
          <w:rFonts w:ascii="Times New Roman" w:eastAsia="Calibri" w:hAnsi="Times New Roman" w:cs="Times New Roman"/>
          <w:sz w:val="16"/>
          <w:szCs w:val="16"/>
        </w:rPr>
        <w:t xml:space="preserve"> района Новосибирской области.</w:t>
      </w:r>
    </w:p>
    <w:p w:rsidR="00E90358" w:rsidRPr="00D065C0" w:rsidRDefault="00E90358" w:rsidP="00E903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E90358" w:rsidRPr="00D065C0" w:rsidRDefault="00E90358" w:rsidP="00E903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065C0">
        <w:rPr>
          <w:rFonts w:ascii="Times New Roman" w:eastAsia="Calibri" w:hAnsi="Times New Roman" w:cs="Times New Roman"/>
          <w:sz w:val="16"/>
          <w:szCs w:val="16"/>
        </w:rPr>
        <w:t>Глава Преображенского сельсов</w:t>
      </w:r>
      <w:r w:rsidR="009626D0">
        <w:rPr>
          <w:rFonts w:ascii="Times New Roman" w:eastAsia="Calibri" w:hAnsi="Times New Roman" w:cs="Times New Roman"/>
          <w:sz w:val="16"/>
          <w:szCs w:val="16"/>
        </w:rPr>
        <w:t xml:space="preserve">ета   </w:t>
      </w:r>
      <w:r w:rsidRPr="00D065C0">
        <w:rPr>
          <w:rFonts w:ascii="Times New Roman" w:eastAsia="Calibri" w:hAnsi="Times New Roman" w:cs="Times New Roman"/>
          <w:sz w:val="16"/>
          <w:szCs w:val="16"/>
        </w:rPr>
        <w:t>Д.Ю. Горелов</w:t>
      </w:r>
    </w:p>
    <w:p w:rsidR="00865B94" w:rsidRDefault="00865B94" w:rsidP="00865B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CF6" w:rsidRDefault="00F73CF6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Официальная информация Управления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Росреестра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 Новосибирской области</w:t>
      </w:r>
    </w:p>
    <w:p w:rsidR="009626D0" w:rsidRDefault="009626D0" w:rsidP="00F73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6D0" w:rsidRPr="009626D0" w:rsidRDefault="009626D0" w:rsidP="009626D0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  <w:r w:rsidRPr="009626D0">
        <w:rPr>
          <w:b/>
          <w:sz w:val="16"/>
          <w:szCs w:val="16"/>
        </w:rPr>
        <w:t>Жителям региона напомнили, как запросить выписку из ЕГРН в электронном виде</w:t>
      </w:r>
    </w:p>
    <w:p w:rsidR="009626D0" w:rsidRPr="009626D0" w:rsidRDefault="009626D0" w:rsidP="009626D0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sz w:val="16"/>
          <w:szCs w:val="16"/>
        </w:rPr>
        <w:t>Выписка из Единого государственного реестра недвижимости (ЕГРН) – официальный документ, содержащий полные сведения о конкретном объекте недвижимости и подтверждающий право собственности на него. Выписка в электронном виде имеет такую же юридическую силу, как и бумажный документ, а получить ее можно не выходя из дома, в режиме онлайн.</w:t>
      </w:r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sz w:val="16"/>
          <w:szCs w:val="16"/>
        </w:rPr>
        <w:t>Филиал публично-правовой компании «</w:t>
      </w:r>
      <w:proofErr w:type="spellStart"/>
      <w:r w:rsidRPr="009626D0">
        <w:rPr>
          <w:sz w:val="16"/>
          <w:szCs w:val="16"/>
        </w:rPr>
        <w:t>Роскадастр</w:t>
      </w:r>
      <w:proofErr w:type="spellEnd"/>
      <w:r w:rsidRPr="009626D0">
        <w:rPr>
          <w:sz w:val="16"/>
          <w:szCs w:val="16"/>
        </w:rPr>
        <w:t xml:space="preserve">» по Новосибирской области напоминает гражданам о способах получения электронной выписки из ЕГРН: на официальном сайте </w:t>
      </w:r>
      <w:proofErr w:type="spellStart"/>
      <w:r w:rsidRPr="009626D0">
        <w:rPr>
          <w:sz w:val="16"/>
          <w:szCs w:val="16"/>
        </w:rPr>
        <w:t>Росреестра</w:t>
      </w:r>
      <w:proofErr w:type="spellEnd"/>
      <w:r w:rsidRPr="009626D0">
        <w:rPr>
          <w:sz w:val="16"/>
          <w:szCs w:val="16"/>
        </w:rPr>
        <w:t xml:space="preserve"> и на портале </w:t>
      </w:r>
      <w:proofErr w:type="spellStart"/>
      <w:r w:rsidRPr="009626D0">
        <w:rPr>
          <w:sz w:val="16"/>
          <w:szCs w:val="16"/>
        </w:rPr>
        <w:t>Госуслуг</w:t>
      </w:r>
      <w:proofErr w:type="spellEnd"/>
      <w:r w:rsidRPr="009626D0">
        <w:rPr>
          <w:sz w:val="16"/>
          <w:szCs w:val="16"/>
        </w:rPr>
        <w:t>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6D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Портал </w:t>
      </w:r>
      <w:proofErr w:type="spellStart"/>
      <w:r w:rsidRPr="009626D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Госуслуг</w:t>
      </w:r>
      <w:proofErr w:type="spellEnd"/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sz w:val="16"/>
          <w:szCs w:val="16"/>
        </w:rPr>
        <w:t xml:space="preserve">Имея подтвержденную учетную запись на портале </w:t>
      </w:r>
      <w:hyperlink r:id="rId7" w:history="1">
        <w:proofErr w:type="spellStart"/>
        <w:r w:rsidRPr="009626D0">
          <w:rPr>
            <w:rStyle w:val="a3"/>
            <w:sz w:val="16"/>
            <w:szCs w:val="16"/>
          </w:rPr>
          <w:t>Госуслуг</w:t>
        </w:r>
        <w:proofErr w:type="spellEnd"/>
      </w:hyperlink>
      <w:r w:rsidRPr="009626D0">
        <w:rPr>
          <w:sz w:val="16"/>
          <w:szCs w:val="16"/>
        </w:rPr>
        <w:t xml:space="preserve">, заявители могут получить различные виды выписок из ЕГРН, а также копии документов, не выходя из дома. На главной странице портала в разделе «Справки/Выписки» следует выбрать «Выписки из ЕГРН». </w:t>
      </w:r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16"/>
          <w:szCs w:val="16"/>
        </w:rPr>
      </w:pPr>
      <w:r w:rsidRPr="009626D0">
        <w:rPr>
          <w:sz w:val="16"/>
          <w:szCs w:val="16"/>
        </w:rPr>
        <w:t xml:space="preserve">Для получения выписки нужно </w:t>
      </w:r>
      <w:r w:rsidRPr="009626D0">
        <w:rPr>
          <w:color w:val="000000" w:themeColor="text1"/>
          <w:sz w:val="16"/>
          <w:szCs w:val="16"/>
        </w:rPr>
        <w:t xml:space="preserve">проверить корректность персональных и контактных данных в форме запроса, выбрать интересующий объект недвижимости. После направления запроса в личный кабинет придет счет для оплаты, после которой заявитель получит запрашиваемый документ в электронном виде. </w:t>
      </w:r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color w:val="000000" w:themeColor="text1"/>
          <w:sz w:val="16"/>
          <w:szCs w:val="16"/>
        </w:rPr>
        <w:t xml:space="preserve">Обращаем внимание, </w:t>
      </w:r>
      <w:r w:rsidRPr="009626D0">
        <w:rPr>
          <w:sz w:val="16"/>
          <w:szCs w:val="16"/>
        </w:rPr>
        <w:t xml:space="preserve">при самостоятельной распечатке электронный документ теряет юридическую силу. Получить бумажный документ с печатью можно в любом </w:t>
      </w:r>
      <w:hyperlink r:id="rId8" w:history="1">
        <w:r w:rsidRPr="009626D0">
          <w:rPr>
            <w:rStyle w:val="a3"/>
            <w:sz w:val="16"/>
            <w:szCs w:val="16"/>
          </w:rPr>
          <w:t>МФЦ</w:t>
        </w:r>
      </w:hyperlink>
      <w:r w:rsidRPr="009626D0">
        <w:rPr>
          <w:sz w:val="16"/>
          <w:szCs w:val="16"/>
        </w:rPr>
        <w:t xml:space="preserve"> Новосибирской области, для этого понадобятся паспорт и номер заявления.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b/>
          <w:sz w:val="16"/>
          <w:szCs w:val="16"/>
        </w:rPr>
        <w:t xml:space="preserve">Сайт </w:t>
      </w:r>
      <w:proofErr w:type="spellStart"/>
      <w:r w:rsidRPr="009626D0">
        <w:rPr>
          <w:rFonts w:ascii="Times New Roman" w:hAnsi="Times New Roman" w:cs="Times New Roman"/>
          <w:b/>
          <w:sz w:val="16"/>
          <w:szCs w:val="16"/>
        </w:rPr>
        <w:t>Росреестра</w:t>
      </w:r>
      <w:proofErr w:type="spellEnd"/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sz w:val="16"/>
          <w:szCs w:val="16"/>
        </w:rPr>
        <w:t xml:space="preserve">Чтобы получить выписку из ЕГРН в личном кабинете на официальном сайте </w:t>
      </w:r>
      <w:hyperlink r:id="rId9" w:history="1">
        <w:proofErr w:type="spellStart"/>
        <w:r w:rsidRPr="009626D0">
          <w:rPr>
            <w:rStyle w:val="a3"/>
            <w:sz w:val="16"/>
            <w:szCs w:val="16"/>
          </w:rPr>
          <w:t>Росреестра</w:t>
        </w:r>
        <w:proofErr w:type="spellEnd"/>
      </w:hyperlink>
      <w:r w:rsidRPr="009626D0">
        <w:rPr>
          <w:sz w:val="16"/>
          <w:szCs w:val="16"/>
        </w:rPr>
        <w:t xml:space="preserve">, нужна подтвержденная учетная запись на портале </w:t>
      </w:r>
      <w:proofErr w:type="spellStart"/>
      <w:r w:rsidRPr="009626D0">
        <w:rPr>
          <w:sz w:val="16"/>
          <w:szCs w:val="16"/>
        </w:rPr>
        <w:t>Госуслуг</w:t>
      </w:r>
      <w:proofErr w:type="spellEnd"/>
      <w:r w:rsidRPr="009626D0">
        <w:rPr>
          <w:sz w:val="16"/>
          <w:szCs w:val="16"/>
        </w:rPr>
        <w:t>. Чтобы зайти в личный кабинет, нужно кликнуть «Войти» на главной странице сайта, в разделе «Услуги и сервисы» выбрать «Предоставление сведений из ЕГРН». После чего следует выбрать вид предоставляемых сведений (выписка, копия документа), заполнить форму запроса, выбрать объект и необходимый вид выписки.</w:t>
      </w:r>
    </w:p>
    <w:p w:rsidR="009626D0" w:rsidRPr="009626D0" w:rsidRDefault="009626D0" w:rsidP="009626D0">
      <w:pPr>
        <w:pStyle w:val="a8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9626D0">
        <w:rPr>
          <w:sz w:val="16"/>
          <w:szCs w:val="16"/>
        </w:rPr>
        <w:t xml:space="preserve">Сформированная заявка направляется на проверку, после которой, если заявка заполнена корректно, статус исполнения услуги меняется на «Ожидает оплаты». После оплаты документ поступает на указанный при заполнении заявки электронный адрес. </w:t>
      </w:r>
    </w:p>
    <w:p w:rsidR="009626D0" w:rsidRPr="009626D0" w:rsidRDefault="009626D0" w:rsidP="009626D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С вопросами, связанными с получением сведений ЕГРН, следует обращаться в филиал ППК «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Роскадастр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>» по Новосибирской области по телефону: 8 (383) 349-95-69, доб.1, или в официальной группе филиала «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fldChar w:fldCharType="begin"/>
      </w:r>
      <w:r w:rsidRPr="009626D0">
        <w:rPr>
          <w:rFonts w:ascii="Times New Roman" w:hAnsi="Times New Roman" w:cs="Times New Roman"/>
          <w:sz w:val="16"/>
          <w:szCs w:val="16"/>
        </w:rPr>
        <w:instrText xml:space="preserve"> HYPERLINK "https://vk.com/kadastr_nso" </w:instrText>
      </w:r>
      <w:r w:rsidRPr="009626D0">
        <w:rPr>
          <w:rFonts w:ascii="Times New Roman" w:hAnsi="Times New Roman" w:cs="Times New Roman"/>
          <w:sz w:val="16"/>
          <w:szCs w:val="16"/>
        </w:rPr>
        <w:fldChar w:fldCharType="separate"/>
      </w:r>
      <w:r w:rsidRPr="009626D0">
        <w:rPr>
          <w:rStyle w:val="a3"/>
          <w:rFonts w:ascii="Times New Roman" w:hAnsi="Times New Roman" w:cs="Times New Roman"/>
          <w:sz w:val="16"/>
          <w:szCs w:val="16"/>
        </w:rPr>
        <w:t>ВКонтакте</w:t>
      </w:r>
      <w:proofErr w:type="spellEnd"/>
      <w:r w:rsidRPr="009626D0">
        <w:rPr>
          <w:rStyle w:val="a3"/>
          <w:rFonts w:ascii="Times New Roman" w:hAnsi="Times New Roman" w:cs="Times New Roman"/>
          <w:sz w:val="16"/>
          <w:szCs w:val="16"/>
        </w:rPr>
        <w:fldChar w:fldCharType="end"/>
      </w:r>
      <w:r w:rsidRPr="009626D0">
        <w:rPr>
          <w:rFonts w:ascii="Times New Roman" w:hAnsi="Times New Roman" w:cs="Times New Roman"/>
          <w:sz w:val="16"/>
          <w:szCs w:val="16"/>
        </w:rPr>
        <w:t xml:space="preserve">». </w:t>
      </w:r>
    </w:p>
    <w:p w:rsidR="009626D0" w:rsidRPr="009626D0" w:rsidRDefault="009626D0" w:rsidP="009626D0">
      <w:pPr>
        <w:pStyle w:val="a6"/>
        <w:spacing w:line="276" w:lineRule="auto"/>
        <w:jc w:val="right"/>
        <w:rPr>
          <w:bCs/>
          <w:sz w:val="16"/>
          <w:szCs w:val="16"/>
          <w:lang w:val="ru-RU"/>
        </w:rPr>
      </w:pPr>
    </w:p>
    <w:p w:rsidR="009626D0" w:rsidRPr="009626D0" w:rsidRDefault="009626D0" w:rsidP="009626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9626D0">
        <w:rPr>
          <w:rFonts w:ascii="Times New Roman" w:hAnsi="Times New Roman" w:cs="Times New Roman"/>
          <w:b/>
          <w:noProof/>
          <w:sz w:val="16"/>
          <w:szCs w:val="16"/>
        </w:rPr>
        <w:t>Граница между Новосибирской областью и Кемеровской областью-Кузбассом внесена в реестр недвижимости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В Единый государственный реестр недвижимости внесена граница между Новосибирской областью и Кемеровской областью-Кузбассом.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Важному событию предшествовала длительная совместная работа региональных Управлений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и органов власти Новосибирской области и Кемеровской области-Кузбасса.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По итогам государственной экспертизы землеустроительной документации по описанию местоположения границы между Новосибирской областью и Кемеровской областью-Кузбассом материалы по границе включены  в государственный фонд данных, полученных в результате проведения землеустройства, и сведения внесены в ЕГРН.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Новосибирская область граничит с Кузбассом на востоке, протяженность границы составляет 308 км.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Со стороны Новосибирской области граница проходит по границам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Тогучинского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Маслянинского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муниципальных районов, а со стороны Кемеровской области-Кузбасса граничными являются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Юргинский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Топкинский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Промышленновский,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Гурьевский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муниципальные районы.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Заместитель руководителя Управления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  <w:r w:rsidRPr="009626D0">
        <w:rPr>
          <w:rFonts w:ascii="Times New Roman" w:hAnsi="Times New Roman" w:cs="Times New Roman"/>
          <w:b/>
          <w:sz w:val="16"/>
          <w:szCs w:val="16"/>
        </w:rPr>
        <w:t xml:space="preserve"> Наталья Зайцева</w:t>
      </w:r>
      <w:r w:rsidRPr="009626D0">
        <w:rPr>
          <w:rFonts w:ascii="Times New Roman" w:hAnsi="Times New Roman" w:cs="Times New Roman"/>
          <w:sz w:val="16"/>
          <w:szCs w:val="16"/>
        </w:rPr>
        <w:t xml:space="preserve">: </w:t>
      </w:r>
      <w:r w:rsidRPr="009626D0">
        <w:rPr>
          <w:rFonts w:ascii="Times New Roman" w:hAnsi="Times New Roman" w:cs="Times New Roman"/>
          <w:i/>
          <w:sz w:val="16"/>
          <w:szCs w:val="16"/>
        </w:rPr>
        <w:t>«Внесение в ЕГРН сведений о границах между регионами является одной из основных задач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 сведениями, формировании полного и точного реестра»</w:t>
      </w:r>
      <w:r w:rsidRPr="009626D0">
        <w:rPr>
          <w:rFonts w:ascii="Times New Roman" w:hAnsi="Times New Roman" w:cs="Times New Roman"/>
          <w:sz w:val="16"/>
          <w:szCs w:val="16"/>
        </w:rPr>
        <w:t>.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9626D0">
        <w:rPr>
          <w:bCs/>
          <w:sz w:val="16"/>
          <w:szCs w:val="16"/>
          <w:lang w:val="ru-RU"/>
        </w:rPr>
        <w:t xml:space="preserve">Специалисты Управления </w:t>
      </w:r>
      <w:proofErr w:type="spellStart"/>
      <w:r w:rsidRPr="009626D0">
        <w:rPr>
          <w:bCs/>
          <w:sz w:val="16"/>
          <w:szCs w:val="16"/>
          <w:lang w:val="ru-RU"/>
        </w:rPr>
        <w:t>Росреестра</w:t>
      </w:r>
      <w:proofErr w:type="spellEnd"/>
      <w:r w:rsidRPr="009626D0">
        <w:rPr>
          <w:bCs/>
          <w:sz w:val="16"/>
          <w:szCs w:val="16"/>
          <w:lang w:val="ru-RU"/>
        </w:rPr>
        <w:t xml:space="preserve"> по Новосибирской области всегда готовы оперативно ответить на вопросы новосибирцев.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9626D0">
        <w:rPr>
          <w:bCs/>
          <w:sz w:val="16"/>
          <w:szCs w:val="16"/>
          <w:lang w:val="ru-RU"/>
        </w:rPr>
        <w:t>Обращения можно направить в письменном виде: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9626D0">
        <w:rPr>
          <w:bCs/>
          <w:sz w:val="16"/>
          <w:szCs w:val="16"/>
          <w:lang w:val="ru-RU"/>
        </w:rPr>
        <w:t xml:space="preserve">- через </w:t>
      </w:r>
      <w:r w:rsidRPr="009626D0">
        <w:rPr>
          <w:sz w:val="16"/>
          <w:szCs w:val="16"/>
          <w:lang w:val="ru-RU"/>
        </w:rPr>
        <w:t xml:space="preserve">электронный сервис «Обращения граждан» путем заполнения </w:t>
      </w:r>
      <w:hyperlink r:id="rId10" w:history="1">
        <w:r w:rsidRPr="009626D0">
          <w:rPr>
            <w:rStyle w:val="a3"/>
            <w:sz w:val="16"/>
            <w:szCs w:val="16"/>
            <w:lang w:val="ru-RU"/>
          </w:rPr>
          <w:t>специальной формы</w:t>
        </w:r>
      </w:hyperlink>
      <w:r w:rsidRPr="009626D0">
        <w:rPr>
          <w:sz w:val="16"/>
          <w:szCs w:val="16"/>
          <w:lang w:val="ru-RU"/>
        </w:rPr>
        <w:t xml:space="preserve"> на официальном</w:t>
      </w:r>
      <w:r w:rsidRPr="009626D0">
        <w:rPr>
          <w:bCs/>
          <w:sz w:val="16"/>
          <w:szCs w:val="16"/>
          <w:lang w:val="ru-RU"/>
        </w:rPr>
        <w:t xml:space="preserve"> </w:t>
      </w:r>
      <w:hyperlink r:id="rId11" w:history="1">
        <w:r w:rsidRPr="009626D0">
          <w:rPr>
            <w:rStyle w:val="a3"/>
            <w:bCs/>
            <w:sz w:val="16"/>
            <w:szCs w:val="16"/>
            <w:lang w:val="ru-RU"/>
          </w:rPr>
          <w:t>сайте</w:t>
        </w:r>
      </w:hyperlink>
      <w:r w:rsidRPr="009626D0">
        <w:rPr>
          <w:bCs/>
          <w:sz w:val="16"/>
          <w:szCs w:val="16"/>
          <w:lang w:val="ru-RU"/>
        </w:rPr>
        <w:t xml:space="preserve"> </w:t>
      </w:r>
      <w:proofErr w:type="spellStart"/>
      <w:r w:rsidRPr="009626D0">
        <w:rPr>
          <w:bCs/>
          <w:sz w:val="16"/>
          <w:szCs w:val="16"/>
          <w:lang w:val="ru-RU"/>
        </w:rPr>
        <w:t>Росреестра</w:t>
      </w:r>
      <w:proofErr w:type="spellEnd"/>
      <w:r w:rsidRPr="009626D0">
        <w:rPr>
          <w:bCs/>
          <w:sz w:val="16"/>
          <w:szCs w:val="16"/>
          <w:lang w:val="ru-RU"/>
        </w:rPr>
        <w:t>,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9626D0">
        <w:rPr>
          <w:bCs/>
          <w:sz w:val="16"/>
          <w:szCs w:val="16"/>
          <w:lang w:val="ru-RU"/>
        </w:rPr>
        <w:t xml:space="preserve">- по обычной почте </w:t>
      </w:r>
      <w:r w:rsidRPr="009626D0">
        <w:rPr>
          <w:color w:val="000000"/>
          <w:sz w:val="16"/>
          <w:szCs w:val="16"/>
          <w:lang w:val="ru-RU"/>
        </w:rPr>
        <w:t>630091, г. Новосибирск, ул. Державина, 28</w:t>
      </w:r>
      <w:r w:rsidRPr="009626D0">
        <w:rPr>
          <w:bCs/>
          <w:sz w:val="16"/>
          <w:szCs w:val="16"/>
          <w:lang w:val="ru-RU"/>
        </w:rPr>
        <w:t xml:space="preserve">, 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color w:val="000000"/>
          <w:sz w:val="16"/>
          <w:szCs w:val="16"/>
          <w:lang w:val="ru-RU"/>
        </w:rPr>
      </w:pPr>
      <w:r w:rsidRPr="009626D0">
        <w:rPr>
          <w:bCs/>
          <w:sz w:val="16"/>
          <w:szCs w:val="16"/>
          <w:lang w:val="ru-RU"/>
        </w:rPr>
        <w:t xml:space="preserve">- </w:t>
      </w:r>
      <w:r w:rsidRPr="009626D0">
        <w:rPr>
          <w:color w:val="000000"/>
          <w:sz w:val="16"/>
          <w:szCs w:val="16"/>
          <w:lang w:val="ru-RU"/>
        </w:rPr>
        <w:t>оставить в специальном боксе для приема корреспонденции по адресу г.</w:t>
      </w:r>
      <w:r w:rsidRPr="009626D0">
        <w:rPr>
          <w:color w:val="000000"/>
          <w:sz w:val="16"/>
          <w:szCs w:val="16"/>
        </w:rPr>
        <w:t> </w:t>
      </w:r>
      <w:r w:rsidRPr="009626D0">
        <w:rPr>
          <w:color w:val="000000"/>
          <w:sz w:val="16"/>
          <w:szCs w:val="16"/>
          <w:lang w:val="ru-RU"/>
        </w:rPr>
        <w:t>Новосибирск, ул. Державина, 28.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color w:val="000000"/>
          <w:sz w:val="16"/>
          <w:szCs w:val="16"/>
          <w:lang w:val="ru-RU"/>
        </w:rPr>
      </w:pPr>
      <w:proofErr w:type="gramStart"/>
      <w:r w:rsidRPr="009626D0">
        <w:rPr>
          <w:color w:val="000000"/>
          <w:sz w:val="16"/>
          <w:szCs w:val="16"/>
          <w:lang w:val="ru-RU"/>
        </w:rPr>
        <w:t xml:space="preserve">Свои вопросы можно задать и в устном порядке по контактным телефонам новосибирского </w:t>
      </w:r>
      <w:proofErr w:type="spellStart"/>
      <w:r w:rsidRPr="009626D0">
        <w:rPr>
          <w:color w:val="000000"/>
          <w:sz w:val="16"/>
          <w:szCs w:val="16"/>
          <w:lang w:val="ru-RU"/>
        </w:rPr>
        <w:t>Росреестра</w:t>
      </w:r>
      <w:proofErr w:type="spellEnd"/>
      <w:r w:rsidRPr="009626D0">
        <w:rPr>
          <w:color w:val="000000"/>
          <w:sz w:val="16"/>
          <w:szCs w:val="16"/>
          <w:lang w:val="ru-RU"/>
        </w:rPr>
        <w:t xml:space="preserve"> в рабочие часы (с понедельника по четверг с 8.00 до 17.00, в пятницу с 8.00 до 16.00, перерыв с 12.00 до 12.48), опубликованным на сайте </w:t>
      </w:r>
      <w:proofErr w:type="spellStart"/>
      <w:r w:rsidRPr="009626D0">
        <w:rPr>
          <w:color w:val="000000"/>
          <w:sz w:val="16"/>
          <w:szCs w:val="16"/>
          <w:lang w:val="ru-RU"/>
        </w:rPr>
        <w:t>Росреестра</w:t>
      </w:r>
      <w:proofErr w:type="spellEnd"/>
      <w:r w:rsidRPr="009626D0">
        <w:rPr>
          <w:color w:val="000000"/>
          <w:sz w:val="16"/>
          <w:szCs w:val="16"/>
          <w:lang w:val="ru-RU"/>
        </w:rPr>
        <w:t xml:space="preserve"> в региональном блоке раздела </w:t>
      </w:r>
      <w:hyperlink r:id="rId12" w:history="1">
        <w:r w:rsidRPr="009626D0">
          <w:rPr>
            <w:rStyle w:val="a3"/>
            <w:sz w:val="16"/>
            <w:szCs w:val="16"/>
            <w:lang w:val="ru-RU"/>
          </w:rPr>
          <w:t>«Контакты»</w:t>
        </w:r>
      </w:hyperlink>
      <w:r w:rsidRPr="009626D0">
        <w:rPr>
          <w:color w:val="000000"/>
          <w:sz w:val="16"/>
          <w:szCs w:val="16"/>
          <w:lang w:val="ru-RU"/>
        </w:rPr>
        <w:t xml:space="preserve">, либо в социальной сети </w:t>
      </w:r>
      <w:hyperlink r:id="rId13" w:history="1">
        <w:proofErr w:type="spellStart"/>
        <w:r w:rsidRPr="009626D0">
          <w:rPr>
            <w:rStyle w:val="a3"/>
            <w:sz w:val="16"/>
            <w:szCs w:val="16"/>
            <w:lang w:val="ru-RU"/>
          </w:rPr>
          <w:t>ВКонтакте</w:t>
        </w:r>
        <w:proofErr w:type="spellEnd"/>
      </w:hyperlink>
      <w:r w:rsidRPr="009626D0">
        <w:rPr>
          <w:color w:val="000000"/>
          <w:sz w:val="16"/>
          <w:szCs w:val="16"/>
          <w:lang w:val="ru-RU"/>
        </w:rPr>
        <w:t xml:space="preserve">. </w:t>
      </w:r>
      <w:proofErr w:type="gramEnd"/>
    </w:p>
    <w:p w:rsidR="009626D0" w:rsidRPr="009626D0" w:rsidRDefault="009626D0" w:rsidP="009626D0">
      <w:pPr>
        <w:pStyle w:val="2"/>
        <w:shd w:val="clear" w:color="auto" w:fill="FAFAFA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262626"/>
          <w:sz w:val="16"/>
          <w:szCs w:val="16"/>
        </w:rPr>
      </w:pPr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Управление </w:t>
      </w:r>
      <w:proofErr w:type="spellStart"/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 по Новосибирской области периодически проводит «горячие» телефонные линии, следите за их анонсами в региональном блоке новостей </w:t>
      </w:r>
      <w:hyperlink r:id="rId14" w:history="1">
        <w:r w:rsidRPr="009626D0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сайта</w:t>
        </w:r>
      </w:hyperlink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proofErr w:type="spellStart"/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, на официальных страницах Управления в социальных сетях </w:t>
      </w:r>
      <w:hyperlink r:id="rId15" w:history="1">
        <w:proofErr w:type="spellStart"/>
        <w:r w:rsidRPr="009626D0">
          <w:rPr>
            <w:rStyle w:val="a3"/>
            <w:rFonts w:ascii="Times New Roman" w:hAnsi="Times New Roman" w:cs="Times New Roman"/>
            <w:b w:val="0"/>
            <w:bCs w:val="0"/>
            <w:sz w:val="16"/>
            <w:szCs w:val="16"/>
          </w:rPr>
          <w:t>ВКонтакте</w:t>
        </w:r>
        <w:proofErr w:type="spellEnd"/>
      </w:hyperlink>
      <w:r w:rsidRPr="009626D0">
        <w:rPr>
          <w:rFonts w:ascii="Times New Roman" w:hAnsi="Times New Roman" w:cs="Times New Roman"/>
          <w:b w:val="0"/>
          <w:bCs w:val="0"/>
          <w:color w:val="262626"/>
          <w:sz w:val="16"/>
          <w:szCs w:val="16"/>
        </w:rPr>
        <w:t xml:space="preserve"> или </w:t>
      </w:r>
      <w:hyperlink r:id="rId16" w:history="1">
        <w:r w:rsidRPr="009626D0">
          <w:rPr>
            <w:rStyle w:val="a3"/>
            <w:rFonts w:ascii="Times New Roman" w:hAnsi="Times New Roman" w:cs="Times New Roman"/>
            <w:b w:val="0"/>
            <w:bCs w:val="0"/>
            <w:sz w:val="16"/>
            <w:szCs w:val="16"/>
          </w:rPr>
          <w:t>Одноклассники</w:t>
        </w:r>
      </w:hyperlink>
      <w:r w:rsidRPr="009626D0">
        <w:rPr>
          <w:rFonts w:ascii="Times New Roman" w:hAnsi="Times New Roman" w:cs="Times New Roman"/>
          <w:b w:val="0"/>
          <w:bCs w:val="0"/>
          <w:color w:val="262626"/>
          <w:sz w:val="16"/>
          <w:szCs w:val="16"/>
        </w:rPr>
        <w:t xml:space="preserve">, а также в </w:t>
      </w:r>
      <w:hyperlink r:id="rId17" w:history="1">
        <w:proofErr w:type="spellStart"/>
        <w:r w:rsidRPr="009626D0">
          <w:rPr>
            <w:rStyle w:val="a3"/>
            <w:rFonts w:ascii="Times New Roman" w:hAnsi="Times New Roman" w:cs="Times New Roman"/>
            <w:b w:val="0"/>
            <w:bCs w:val="0"/>
            <w:sz w:val="16"/>
            <w:szCs w:val="16"/>
          </w:rPr>
          <w:t>Телеграм</w:t>
        </w:r>
        <w:proofErr w:type="spellEnd"/>
        <w:r w:rsidRPr="009626D0">
          <w:rPr>
            <w:rStyle w:val="a3"/>
            <w:rFonts w:ascii="Times New Roman" w:hAnsi="Times New Roman" w:cs="Times New Roman"/>
            <w:b w:val="0"/>
            <w:bCs w:val="0"/>
            <w:sz w:val="16"/>
            <w:szCs w:val="16"/>
          </w:rPr>
          <w:t>-канале</w:t>
        </w:r>
      </w:hyperlink>
      <w:r w:rsidRPr="009626D0">
        <w:rPr>
          <w:rFonts w:ascii="Times New Roman" w:hAnsi="Times New Roman" w:cs="Times New Roman"/>
          <w:b w:val="0"/>
          <w:bCs w:val="0"/>
          <w:color w:val="262626"/>
          <w:sz w:val="16"/>
          <w:szCs w:val="16"/>
        </w:rPr>
        <w:t>.</w:t>
      </w:r>
    </w:p>
    <w:p w:rsidR="009626D0" w:rsidRPr="009626D0" w:rsidRDefault="009626D0" w:rsidP="009626D0">
      <w:pPr>
        <w:pStyle w:val="a6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9626D0">
        <w:rPr>
          <w:color w:val="000000"/>
          <w:sz w:val="16"/>
          <w:szCs w:val="16"/>
          <w:lang w:val="ru-RU"/>
        </w:rPr>
        <w:t xml:space="preserve">Для получения информации об услугах </w:t>
      </w:r>
      <w:proofErr w:type="spellStart"/>
      <w:r w:rsidRPr="009626D0">
        <w:rPr>
          <w:color w:val="000000"/>
          <w:sz w:val="16"/>
          <w:szCs w:val="16"/>
          <w:lang w:val="ru-RU"/>
        </w:rPr>
        <w:t>Росреестра</w:t>
      </w:r>
      <w:proofErr w:type="spellEnd"/>
      <w:r w:rsidRPr="009626D0">
        <w:rPr>
          <w:color w:val="000000"/>
          <w:sz w:val="16"/>
          <w:szCs w:val="16"/>
          <w:lang w:val="ru-RU"/>
        </w:rPr>
        <w:t>, об офисах приема документов (адреса, режим работы), о пакете документов, о государственной пошлине, о порядке выездного обслуживания можно обратиться в Ведомственный центр телефонного обслуживания 88001003434, звонок по России бесплатный, звонить можно круглосуточно.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01010"/>
          <w:kern w:val="36"/>
          <w:sz w:val="16"/>
          <w:szCs w:val="16"/>
          <w:lang w:eastAsia="ru-RU"/>
        </w:rPr>
      </w:pPr>
      <w:r w:rsidRPr="009626D0">
        <w:rPr>
          <w:rFonts w:ascii="Times New Roman" w:eastAsia="Times New Roman" w:hAnsi="Times New Roman" w:cs="Times New Roman"/>
          <w:b/>
          <w:bCs/>
          <w:color w:val="101010"/>
          <w:kern w:val="36"/>
          <w:sz w:val="16"/>
          <w:szCs w:val="16"/>
          <w:lang w:eastAsia="ru-RU"/>
        </w:rPr>
        <w:t>Лесную амнистию могут продлить до 2026 года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101010"/>
          <w:kern w:val="36"/>
          <w:sz w:val="16"/>
          <w:szCs w:val="16"/>
          <w:lang w:eastAsia="ru-RU"/>
        </w:rPr>
      </w:pP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Закон о «лесной амнистии» действует с 29 июля 2017 года и предоставляет возможность узаконить права граждан в упрощенном порядке.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Его цель – устранить противоречия в сведениях государственных реестров и установить принадлежность земельных участков к определенной категории земель. 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Задача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и Рослесхоза – устранить разночтения в лесном реестре и в Едином государственном реестре недвижимости (ЕГРН).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За 5 лет сведения почти по 500 земельным участкам Государственного лесного реестра (ГЛР) и Единого государственного реестра недвижимости (ЕГРН) были приведены в соответствие.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Площадь земель лесного фонда в лесном реестре сократилась с 10658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 6510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тыс.га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в результате устранения пересечения границ  с лесом.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«19 декабря в Государственную думу внесен законопроект №261044-8 от 19.12.2022, согласно которому срок действия закона о «лесной амнистии» может быть продлен до 1 января 2026 года. Это позволит продолжить работу по актуализации данных о границах лесничеств и защите имущественных прав граждан, чьи земельные участки пересекаются с лесным фондом</w:t>
      </w:r>
      <w:r w:rsidRPr="009626D0">
        <w:rPr>
          <w:rFonts w:ascii="Times New Roman" w:hAnsi="Times New Roman" w:cs="Times New Roman"/>
          <w:i/>
          <w:sz w:val="16"/>
          <w:szCs w:val="16"/>
        </w:rPr>
        <w:t>»</w:t>
      </w:r>
      <w:r w:rsidRPr="009626D0">
        <w:rPr>
          <w:rFonts w:ascii="Times New Roman" w:hAnsi="Times New Roman" w:cs="Times New Roman"/>
          <w:sz w:val="16"/>
          <w:szCs w:val="16"/>
        </w:rPr>
        <w:t>,</w:t>
      </w:r>
      <w:r w:rsidRPr="009626D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- </w:t>
      </w:r>
      <w:r w:rsidRPr="009626D0">
        <w:rPr>
          <w:rFonts w:ascii="Times New Roman" w:hAnsi="Times New Roman" w:cs="Times New Roman"/>
          <w:sz w:val="16"/>
          <w:szCs w:val="16"/>
        </w:rPr>
        <w:t xml:space="preserve">сообщила заместитель руководителя Управления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по Новосибирской области </w:t>
      </w:r>
      <w:r w:rsidRPr="009626D0">
        <w:rPr>
          <w:rFonts w:ascii="Times New Roman" w:hAnsi="Times New Roman" w:cs="Times New Roman"/>
          <w:b/>
          <w:sz w:val="16"/>
          <w:szCs w:val="16"/>
        </w:rPr>
        <w:t xml:space="preserve">Наталья </w:t>
      </w:r>
      <w:proofErr w:type="spellStart"/>
      <w:r w:rsidRPr="009626D0">
        <w:rPr>
          <w:rFonts w:ascii="Times New Roman" w:hAnsi="Times New Roman" w:cs="Times New Roman"/>
          <w:b/>
          <w:sz w:val="16"/>
          <w:szCs w:val="16"/>
        </w:rPr>
        <w:t>Ивчатова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>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Положения закона направлены, в том числе, на исключение дублирующих сведений о лесных участках, исправление реестровых ошибок (устранение пересечений), в сведениях ЕГРН о лесных участках.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9626D0">
        <w:rPr>
          <w:rFonts w:ascii="Times New Roman" w:hAnsi="Times New Roman" w:cs="Times New Roman"/>
          <w:b/>
          <w:noProof/>
          <w:sz w:val="16"/>
          <w:szCs w:val="16"/>
        </w:rPr>
        <w:t xml:space="preserve">Новосибирский Росреестр разъясняет: как получить </w:t>
      </w:r>
      <w:r w:rsidRPr="009626D0">
        <w:rPr>
          <w:rFonts w:ascii="Times New Roman" w:hAnsi="Times New Roman" w:cs="Times New Roman"/>
          <w:b/>
          <w:noProof/>
          <w:sz w:val="16"/>
          <w:szCs w:val="16"/>
        </w:rPr>
        <w:br/>
        <w:t>документы на землю, выданные в 90-е годы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Зачастую собственники земельных участков (земельных долей), наследники, новые собственники земельных участков сталкиваются с тем, что их документы на землю, выданные в 90-е годы, отсутствуют, утеряны или пришли в негодность.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Если документ испорчен или утерян, новосибирский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документов на землю.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К ним относятся документы на земельные участки, выданные </w:t>
      </w:r>
      <w:r w:rsidRPr="009626D0">
        <w:rPr>
          <w:rFonts w:ascii="Times New Roman" w:hAnsi="Times New Roman" w:cs="Times New Roman"/>
          <w:sz w:val="16"/>
          <w:szCs w:val="16"/>
        </w:rPr>
        <w:br/>
        <w:t xml:space="preserve">до 1999 года: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- свидетельства о праве (на право) собственности на землю;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 получением копий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правоудостверяющих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документов на землю может обратиться правообладатель земельного участка, а также его представитель при наличии нотариально удостоверенной доверенности.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Для этого необходимо направить в Управление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по Новосибирской области: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- заявление правообладателя либо его представителя о выдаче копии документа;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- копию нотариально удостоверенной доверенности (если обращается представитель правообладателя).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предоставляется документ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Копии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документов предоставляются бесплатно в течение 30 дней.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Заявление о получении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документов на земельные участки, расположенные 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Новосибирском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Мошковском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Коченевском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Колыванском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Тогучинском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районах, в г. Обь, подается в Управление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по Новосибирской области: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- путем заполнения </w:t>
      </w:r>
      <w:hyperlink r:id="rId18" w:history="1">
        <w:r w:rsidRPr="009626D0">
          <w:rPr>
            <w:rStyle w:val="a3"/>
            <w:rFonts w:ascii="Times New Roman" w:hAnsi="Times New Roman" w:cs="Times New Roman"/>
            <w:sz w:val="16"/>
            <w:szCs w:val="16"/>
          </w:rPr>
          <w:t>специальной формы</w:t>
        </w:r>
      </w:hyperlink>
      <w:r w:rsidRPr="009626D0">
        <w:rPr>
          <w:rFonts w:ascii="Times New Roman" w:hAnsi="Times New Roman" w:cs="Times New Roman"/>
          <w:sz w:val="16"/>
          <w:szCs w:val="16"/>
        </w:rPr>
        <w:t xml:space="preserve"> на сайте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разделе «Обратная связь / Обращения граждан»,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- через бокс для приема корреспонденции, расположенный по адресу г. Новосибирск, ул. Державина, 28 (1 этаж),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- по почте 630091, г. Новосибирск, ул. Державина, 28.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Копии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 в районах Новосибирской области. Заявления в территориальные отделы Управления направляются по почте на их почтовые адреса. Сведения о местонахождении территориальных отделов Управления размещены на </w:t>
      </w:r>
      <w:hyperlink r:id="rId19" w:history="1">
        <w:r w:rsidRPr="009626D0">
          <w:rPr>
            <w:rStyle w:val="a3"/>
            <w:rFonts w:ascii="Times New Roman" w:hAnsi="Times New Roman" w:cs="Times New Roman"/>
            <w:sz w:val="16"/>
            <w:szCs w:val="16"/>
          </w:rPr>
          <w:t xml:space="preserve">сайте </w:t>
        </w:r>
        <w:proofErr w:type="spellStart"/>
        <w:r w:rsidRPr="009626D0">
          <w:rPr>
            <w:rStyle w:val="a3"/>
            <w:rFonts w:ascii="Times New Roman" w:hAnsi="Times New Roman" w:cs="Times New Roman"/>
            <w:sz w:val="16"/>
            <w:szCs w:val="16"/>
          </w:rPr>
          <w:t>Росреестра</w:t>
        </w:r>
        <w:proofErr w:type="spellEnd"/>
      </w:hyperlink>
      <w:r w:rsidRPr="009626D0">
        <w:rPr>
          <w:rFonts w:ascii="Times New Roman" w:hAnsi="Times New Roman" w:cs="Times New Roman"/>
          <w:sz w:val="16"/>
          <w:szCs w:val="16"/>
        </w:rPr>
        <w:t xml:space="preserve"> в разделе «Контакты».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Важно: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правоудостоверяющие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документы на земельные участки, 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 г. Новосибирск, ул. Некрасова, 55. Экземпляры таких документов в Управлении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по Новосибирской области отсутствуют.</w:t>
      </w:r>
    </w:p>
    <w:p w:rsidR="009626D0" w:rsidRPr="009626D0" w:rsidRDefault="009626D0" w:rsidP="009626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26D0">
        <w:rPr>
          <w:rFonts w:ascii="Times New Roman" w:hAnsi="Times New Roman" w:cs="Times New Roman"/>
          <w:b/>
          <w:sz w:val="16"/>
          <w:szCs w:val="16"/>
        </w:rPr>
        <w:t>Около 100 социальных объектов зарегистрировано в Новосибирской области в 2022 году</w:t>
      </w:r>
    </w:p>
    <w:p w:rsidR="009626D0" w:rsidRPr="009626D0" w:rsidRDefault="009626D0" w:rsidP="009626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26D0" w:rsidRPr="009626D0" w:rsidRDefault="009626D0" w:rsidP="009626D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26D0">
        <w:rPr>
          <w:rFonts w:ascii="Times New Roman" w:hAnsi="Times New Roman" w:cs="Times New Roman"/>
          <w:sz w:val="16"/>
          <w:szCs w:val="16"/>
        </w:rPr>
        <w:t xml:space="preserve">Новосибирский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в течение 2022 года зарегистрировал 96 социально значимых объектов, из них 35 – медицинские и акушерские пункты, поликлиники, больницы и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медцентры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>, 21 – спортивные объекты, 7 школ, 3 детских сада, 1 библиотека, почти 30 объектов для организации досуга населения области, в том числе музеи и клубы.</w:t>
      </w:r>
      <w:proofErr w:type="gramEnd"/>
    </w:p>
    <w:p w:rsidR="009626D0" w:rsidRPr="009626D0" w:rsidRDefault="009626D0" w:rsidP="009626D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 xml:space="preserve">Все эти объекты являются объектами капитального строительства, построенные в рамках реализации национальных проектов, активно реализуемых в регионе – «Здравоохранение», «Жилье и городская среда», «Образование», а 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значит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 xml:space="preserve"> подлежат регистрации в Едином государственном реестре недвижимости.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26D0">
        <w:rPr>
          <w:rFonts w:ascii="Times New Roman" w:hAnsi="Times New Roman" w:cs="Times New Roman"/>
          <w:sz w:val="16"/>
          <w:szCs w:val="16"/>
        </w:rPr>
        <w:t>«</w:t>
      </w:r>
      <w:r w:rsidRPr="009626D0">
        <w:rPr>
          <w:rFonts w:ascii="Times New Roman" w:hAnsi="Times New Roman" w:cs="Times New Roman"/>
          <w:i/>
          <w:sz w:val="16"/>
          <w:szCs w:val="16"/>
        </w:rPr>
        <w:t xml:space="preserve">Учитывая особую значимость для населения, оформление таких объектов всегда находится на особом контроле у Управления </w:t>
      </w:r>
      <w:proofErr w:type="spellStart"/>
      <w:r w:rsidRPr="009626D0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i/>
          <w:sz w:val="16"/>
          <w:szCs w:val="16"/>
        </w:rPr>
        <w:t xml:space="preserve"> по Новосибирской области. Государственные регистраторы прав оперативно проводят правовую экспертизу поступающих документов и при отсутствии замечаний принимают решения о регистрации. На весь процесс уходит несколько часов</w:t>
      </w:r>
      <w:r w:rsidRPr="009626D0">
        <w:rPr>
          <w:rFonts w:ascii="Times New Roman" w:hAnsi="Times New Roman" w:cs="Times New Roman"/>
          <w:sz w:val="16"/>
          <w:szCs w:val="16"/>
        </w:rPr>
        <w:t xml:space="preserve">», - сообщила руководитель </w:t>
      </w:r>
      <w:proofErr w:type="gramStart"/>
      <w:r w:rsidRPr="009626D0">
        <w:rPr>
          <w:rFonts w:ascii="Times New Roman" w:hAnsi="Times New Roman" w:cs="Times New Roman"/>
          <w:sz w:val="16"/>
          <w:szCs w:val="16"/>
        </w:rPr>
        <w:t>регионального</w:t>
      </w:r>
      <w:proofErr w:type="gramEnd"/>
      <w:r w:rsidRPr="009626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626D0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 xml:space="preserve"> </w:t>
      </w:r>
      <w:r w:rsidRPr="009626D0">
        <w:rPr>
          <w:rFonts w:ascii="Times New Roman" w:hAnsi="Times New Roman" w:cs="Times New Roman"/>
          <w:b/>
          <w:sz w:val="16"/>
          <w:szCs w:val="16"/>
        </w:rPr>
        <w:t xml:space="preserve">Светлана </w:t>
      </w:r>
      <w:proofErr w:type="spellStart"/>
      <w:r w:rsidRPr="009626D0">
        <w:rPr>
          <w:rFonts w:ascii="Times New Roman" w:hAnsi="Times New Roman" w:cs="Times New Roman"/>
          <w:b/>
          <w:sz w:val="16"/>
          <w:szCs w:val="16"/>
        </w:rPr>
        <w:t>Рягузова</w:t>
      </w:r>
      <w:proofErr w:type="spellEnd"/>
      <w:r w:rsidRPr="009626D0">
        <w:rPr>
          <w:rFonts w:ascii="Times New Roman" w:hAnsi="Times New Roman" w:cs="Times New Roman"/>
          <w:sz w:val="16"/>
          <w:szCs w:val="16"/>
        </w:rPr>
        <w:t>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Как отметил министр строительства региона </w:t>
      </w:r>
      <w:r w:rsidRPr="009626D0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Алексей Колмаков</w:t>
      </w:r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строительная программа на предстоящую трехлетку сформирована, на реализацию мероприятий предусмотрены средства в бюджете Новосибирской области на 2023 год и плановый период 2024-2025 годов. Приоритетным направлением остается строительство учреждений первичного медицинского звена – фельдшерско-акушерских пунктов, поликлиник, амбулаторий, реконструкция уже существующих корпусов районных больниц.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Благодаря реализации областных программ и национальных проектов в 2023 году в регионе планируется построить 53 различных объекта, среди которых бассейн на ул. </w:t>
      </w:r>
      <w:proofErr w:type="gramStart"/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Воинская</w:t>
      </w:r>
      <w:proofErr w:type="gramEnd"/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Новосибирске, футбольное поле в Бердске, районный дом культуры в Карасуке. На 2023 год запланирован рекордный ввод новых школ – 14 объектов общей мощностью более 10 тысяч новых мест. </w:t>
      </w:r>
    </w:p>
    <w:p w:rsidR="009626D0" w:rsidRPr="009626D0" w:rsidRDefault="009626D0" w:rsidP="009626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626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Задачи по увеличению объемов строительства социальных объектов в регионе, в первую очередь, объектов образования поставил Президент РФ Владимир Путин в ходе рабочей встречи с Губернатором Новосибирской области Андреем Травниковым.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9626D0">
        <w:rPr>
          <w:rFonts w:ascii="Times New Roman" w:hAnsi="Times New Roman" w:cs="Times New Roman"/>
          <w:b/>
          <w:noProof/>
          <w:sz w:val="16"/>
          <w:szCs w:val="16"/>
        </w:rPr>
        <w:t>Что должны знать граждане о сделках с органами власти</w:t>
      </w:r>
    </w:p>
    <w:p w:rsidR="009626D0" w:rsidRPr="009626D0" w:rsidRDefault="009626D0" w:rsidP="009626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626D0" w:rsidRPr="009626D0" w:rsidRDefault="009626D0" w:rsidP="009626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color w:val="auto"/>
          <w:sz w:val="16"/>
          <w:szCs w:val="16"/>
        </w:rPr>
        <w:t>Почти 22 тысячи сделок в Новосибирской области зарегистрировано в 2022 году по обращениям органов местного самоуправления.</w:t>
      </w:r>
    </w:p>
    <w:p w:rsidR="009626D0" w:rsidRPr="009626D0" w:rsidRDefault="009626D0" w:rsidP="009626D0">
      <w:pPr>
        <w:pStyle w:val="Textbody"/>
        <w:tabs>
          <w:tab w:val="left" w:pos="709"/>
          <w:tab w:val="left" w:pos="8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В случае заключения такой сделки соответствующий орган обязан самостоятельно направить в </w:t>
      </w:r>
      <w:proofErr w:type="spellStart"/>
      <w:r w:rsidRPr="009626D0">
        <w:rPr>
          <w:rFonts w:ascii="Times New Roman" w:hAnsi="Times New Roman" w:cs="Times New Roman"/>
          <w:color w:val="auto"/>
          <w:sz w:val="16"/>
          <w:szCs w:val="16"/>
        </w:rPr>
        <w:t>Росреестр</w:t>
      </w:r>
      <w:proofErr w:type="spellEnd"/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заявление о регистрации прав и необходимые для этого документы. Срок направления документов составляет пять рабочих дней </w:t>
      </w:r>
      <w:proofErr w:type="gramStart"/>
      <w:r w:rsidRPr="009626D0">
        <w:rPr>
          <w:rFonts w:ascii="Times New Roman" w:hAnsi="Times New Roman" w:cs="Times New Roman"/>
          <w:color w:val="auto"/>
          <w:sz w:val="16"/>
          <w:szCs w:val="16"/>
        </w:rPr>
        <w:t>с даты принятия</w:t>
      </w:r>
      <w:proofErr w:type="gramEnd"/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акта или совершения сделки.</w:t>
      </w:r>
    </w:p>
    <w:p w:rsidR="009626D0" w:rsidRPr="009626D0" w:rsidRDefault="009626D0" w:rsidP="009626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color w:val="auto"/>
          <w:sz w:val="16"/>
          <w:szCs w:val="16"/>
        </w:rPr>
        <w:t>Документы для регистрации прав предоставляются исключительно в электронном виде. Перевод документов в электронный вид, заверение их усиленной квалифицированной электронной подписью уполномоченного должностного лица органа осуществляется бесплатно.</w:t>
      </w:r>
    </w:p>
    <w:p w:rsidR="009626D0" w:rsidRPr="009626D0" w:rsidRDefault="009626D0" w:rsidP="009626D0">
      <w:pPr>
        <w:pStyle w:val="Textbody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color w:val="auto"/>
          <w:sz w:val="16"/>
          <w:szCs w:val="16"/>
        </w:rPr>
        <w:t>Электронный образ документа имеет ту же юридическую силу, что и документ на бумажном носителе.</w:t>
      </w:r>
    </w:p>
    <w:p w:rsidR="009626D0" w:rsidRPr="009626D0" w:rsidRDefault="009626D0" w:rsidP="009626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iCs/>
          <w:color w:val="auto"/>
          <w:sz w:val="16"/>
          <w:szCs w:val="16"/>
        </w:rPr>
        <w:t>После проведения регистрационных действий будет сформирована выписка</w:t>
      </w:r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из Единого государственного реестра недвижимости, которую </w:t>
      </w:r>
      <w:r w:rsidRPr="009626D0">
        <w:rPr>
          <w:rFonts w:ascii="Times New Roman" w:hAnsi="Times New Roman" w:cs="Times New Roman"/>
          <w:iCs/>
          <w:color w:val="auto"/>
          <w:sz w:val="16"/>
          <w:szCs w:val="16"/>
        </w:rPr>
        <w:t xml:space="preserve">правообладатель получит в соответствующем органе, где была заключена сделка. </w:t>
      </w:r>
    </w:p>
    <w:p w:rsidR="009626D0" w:rsidRPr="009626D0" w:rsidRDefault="009626D0" w:rsidP="009626D0">
      <w:pPr>
        <w:pStyle w:val="Textbody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626D0">
        <w:rPr>
          <w:rFonts w:ascii="Times New Roman" w:hAnsi="Times New Roman" w:cs="Times New Roman"/>
          <w:i/>
          <w:color w:val="auto"/>
          <w:sz w:val="16"/>
          <w:szCs w:val="16"/>
        </w:rPr>
        <w:t>«Новосибирская область одна из первых в стране перешла на стопроцентное взаимодействие с органами власти и органами местного самоуправления,</w:t>
      </w:r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- сообщила заместитель руководителя регионального </w:t>
      </w:r>
      <w:proofErr w:type="spellStart"/>
      <w:r w:rsidRPr="009626D0">
        <w:rPr>
          <w:rFonts w:ascii="Times New Roman" w:hAnsi="Times New Roman" w:cs="Times New Roman"/>
          <w:color w:val="auto"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 w:rsidRPr="009626D0">
        <w:rPr>
          <w:rFonts w:ascii="Times New Roman" w:hAnsi="Times New Roman" w:cs="Times New Roman"/>
          <w:b/>
          <w:color w:val="auto"/>
          <w:sz w:val="16"/>
          <w:szCs w:val="16"/>
        </w:rPr>
        <w:t xml:space="preserve">Наталья </w:t>
      </w:r>
      <w:proofErr w:type="spellStart"/>
      <w:r w:rsidRPr="009626D0">
        <w:rPr>
          <w:rFonts w:ascii="Times New Roman" w:hAnsi="Times New Roman" w:cs="Times New Roman"/>
          <w:b/>
          <w:color w:val="auto"/>
          <w:sz w:val="16"/>
          <w:szCs w:val="16"/>
        </w:rPr>
        <w:t>Ивчатова</w:t>
      </w:r>
      <w:proofErr w:type="spellEnd"/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. - </w:t>
      </w:r>
      <w:r w:rsidRPr="009626D0">
        <w:rPr>
          <w:rFonts w:ascii="Times New Roman" w:hAnsi="Times New Roman" w:cs="Times New Roman"/>
          <w:i/>
          <w:color w:val="auto"/>
          <w:sz w:val="16"/>
          <w:szCs w:val="16"/>
        </w:rPr>
        <w:t>Благодаря</w:t>
      </w:r>
      <w:r w:rsidRPr="009626D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9626D0">
        <w:rPr>
          <w:rFonts w:ascii="Times New Roman" w:hAnsi="Times New Roman" w:cs="Times New Roman"/>
          <w:i/>
          <w:color w:val="auto"/>
          <w:sz w:val="16"/>
          <w:szCs w:val="16"/>
        </w:rPr>
        <w:t>указанным правилам, регистрация прав проводится без участия граждан и организаций, что значительно сокращает срок регистрации, экономит время и финансы заявителей, исключает необходимость получать электронную подпись».</w:t>
      </w:r>
    </w:p>
    <w:p w:rsidR="00F73CF6" w:rsidRDefault="00F73CF6" w:rsidP="00F73CF6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9626D0">
        <w:rPr>
          <w:rFonts w:ascii="Times New Roman" w:hAnsi="Times New Roman" w:cs="Times New Roman"/>
          <w:b/>
          <w:i/>
          <w:sz w:val="16"/>
          <w:szCs w:val="16"/>
        </w:rPr>
        <w:t xml:space="preserve">Материал подготовлен Управлением </w:t>
      </w:r>
      <w:proofErr w:type="spellStart"/>
      <w:r w:rsidRPr="009626D0">
        <w:rPr>
          <w:rFonts w:ascii="Times New Roman" w:hAnsi="Times New Roman" w:cs="Times New Roman"/>
          <w:b/>
          <w:i/>
          <w:sz w:val="16"/>
          <w:szCs w:val="16"/>
        </w:rPr>
        <w:t>Росреестра</w:t>
      </w:r>
      <w:proofErr w:type="spellEnd"/>
      <w:r w:rsidRPr="009626D0">
        <w:rPr>
          <w:rFonts w:ascii="Times New Roman" w:hAnsi="Times New Roman" w:cs="Times New Roman"/>
          <w:b/>
          <w:i/>
          <w:sz w:val="16"/>
          <w:szCs w:val="16"/>
        </w:rPr>
        <w:t xml:space="preserve"> по Новосибирской области</w:t>
      </w:r>
      <w:r w:rsidRPr="00F73CF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865B94">
        <w:rPr>
          <w:rFonts w:ascii="Times New Roman" w:hAnsi="Times New Roman" w:cs="Times New Roman"/>
          <w:b/>
          <w:i/>
          <w:sz w:val="16"/>
          <w:szCs w:val="16"/>
        </w:rPr>
        <w:br/>
      </w:r>
    </w:p>
    <w:p w:rsidR="00865B94" w:rsidRPr="00F73CF6" w:rsidRDefault="00865B94" w:rsidP="00F73CF6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109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="00962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3C788B"/>
    <w:rsid w:val="003D433C"/>
    <w:rsid w:val="003D5008"/>
    <w:rsid w:val="00493611"/>
    <w:rsid w:val="00646F72"/>
    <w:rsid w:val="006535EF"/>
    <w:rsid w:val="0080490B"/>
    <w:rsid w:val="00865B94"/>
    <w:rsid w:val="00902864"/>
    <w:rsid w:val="009626D0"/>
    <w:rsid w:val="00AA2011"/>
    <w:rsid w:val="00B17A45"/>
    <w:rsid w:val="00C1094A"/>
    <w:rsid w:val="00E90358"/>
    <w:rsid w:val="00F73CF6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F7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3CF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73C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3CF6"/>
  </w:style>
  <w:style w:type="paragraph" w:styleId="32">
    <w:name w:val="Body Text Indent 3"/>
    <w:basedOn w:val="a"/>
    <w:link w:val="33"/>
    <w:uiPriority w:val="99"/>
    <w:semiHidden/>
    <w:unhideWhenUsed/>
    <w:rsid w:val="00F73C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73CF6"/>
    <w:rPr>
      <w:sz w:val="16"/>
      <w:szCs w:val="16"/>
    </w:rPr>
  </w:style>
  <w:style w:type="character" w:styleId="ab">
    <w:name w:val="Strong"/>
    <w:basedOn w:val="a0"/>
    <w:qFormat/>
    <w:rsid w:val="00F73CF6"/>
    <w:rPr>
      <w:b/>
      <w:bCs/>
    </w:rPr>
  </w:style>
  <w:style w:type="paragraph" w:styleId="ac">
    <w:name w:val="List Paragraph"/>
    <w:basedOn w:val="a"/>
    <w:uiPriority w:val="34"/>
    <w:qFormat/>
    <w:rsid w:val="00F73CF6"/>
    <w:pPr>
      <w:ind w:left="720"/>
      <w:contextualSpacing/>
    </w:pPr>
  </w:style>
  <w:style w:type="paragraph" w:customStyle="1" w:styleId="04xlpa">
    <w:name w:val="_04xlpa"/>
    <w:basedOn w:val="a"/>
    <w:rsid w:val="00F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F73CF6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F73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865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9626D0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6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rosreestr.gov.ru/eservices/services/ticket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rosreestr.gov.ru/about/struct/territorialnye-organy/upravlenie-rosreestra-po-novosibirskoy-oblasti/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feedback/poryadok-rassmotre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rosreestr.gov.ru/eservices/services/tickets/" TargetMode="External"/><Relationship Id="rId19" Type="http://schemas.openxmlformats.org/officeDocument/2006/relationships/hyperlink" Target="https://rosreestr.gov.ru/about/struct/territorialnye-organy/upravlenie-rosreestra-po-novosibirskoy-obla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16B6-14E5-4EE1-B847-C5F63DFD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2023-03-02T08:31:00Z</cp:lastPrinted>
  <dcterms:created xsi:type="dcterms:W3CDTF">2017-06-20T04:47:00Z</dcterms:created>
  <dcterms:modified xsi:type="dcterms:W3CDTF">2023-03-02T08:31:00Z</dcterms:modified>
</cp:coreProperties>
</file>